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rFonts w:ascii="Century Schoolbook" w:cs="Century Schoolbook" w:eastAsia="Century Schoolbook" w:hAnsi="Century Schoolbook"/>
          <w:b w:val="1"/>
          <w:sz w:val="36"/>
          <w:szCs w:val="36"/>
        </w:rPr>
      </w:pPr>
      <w:r w:rsidDel="00000000" w:rsidR="00000000" w:rsidRPr="00000000">
        <w:rPr>
          <w:rFonts w:ascii="Century Schoolbook" w:cs="Century Schoolbook" w:eastAsia="Century Schoolbook" w:hAnsi="Century Schoolbook"/>
          <w:b w:val="1"/>
          <w:sz w:val="36"/>
          <w:szCs w:val="36"/>
          <w:rtl w:val="0"/>
        </w:rPr>
        <w:t xml:space="preserve">Privacy Program Report Template</w:t>
      </w:r>
    </w:p>
    <w:p w:rsidR="00000000" w:rsidDel="00000000" w:rsidP="00000000" w:rsidRDefault="00000000" w:rsidRPr="00000000" w14:paraId="00000002">
      <w:pPr>
        <w:spacing w:after="80" w:lineRule="auto"/>
        <w:jc w:val="center"/>
        <w:rPr>
          <w:rFonts w:ascii="Century Schoolbook" w:cs="Century Schoolbook" w:eastAsia="Century Schoolbook" w:hAnsi="Century Schoolbook"/>
          <w:b w:val="1"/>
          <w:sz w:val="36"/>
          <w:szCs w:val="36"/>
        </w:rPr>
      </w:pPr>
      <w:r w:rsidDel="00000000" w:rsidR="00000000" w:rsidRPr="00000000">
        <w:rPr>
          <w:rFonts w:ascii="Century Schoolbook" w:cs="Century Schoolbook" w:eastAsia="Century Schoolbook" w:hAnsi="Century Schoolbook"/>
          <w:b w:val="1"/>
          <w:sz w:val="36"/>
          <w:szCs w:val="36"/>
          <w:rtl w:val="0"/>
        </w:rPr>
        <w:t xml:space="preserve">V1.0_2025.08.01</w:t>
      </w:r>
    </w:p>
    <w:p w:rsidR="00000000" w:rsidDel="00000000" w:rsidP="00000000" w:rsidRDefault="00000000" w:rsidRPr="00000000" w14:paraId="00000003">
      <w:pPr>
        <w:spacing w:after="240" w:before="240" w:lineRule="auto"/>
        <w:rPr>
          <w:rFonts w:ascii="Century Schoolbook" w:cs="Century Schoolbook" w:eastAsia="Century Schoolbook" w:hAnsi="Century Schoolbook"/>
          <w:b w:val="1"/>
          <w:color w:val="ff0000"/>
          <w:sz w:val="24"/>
          <w:szCs w:val="24"/>
        </w:rPr>
      </w:pPr>
      <w:r w:rsidDel="00000000" w:rsidR="00000000" w:rsidRPr="00000000">
        <w:rPr>
          <w:rtl w:val="0"/>
        </w:rPr>
      </w:r>
    </w:p>
    <w:p w:rsidR="00000000" w:rsidDel="00000000" w:rsidP="00000000" w:rsidRDefault="00000000" w:rsidRPr="00000000" w14:paraId="00000004">
      <w:pPr>
        <w:keepNext w:val="0"/>
        <w:keepLines w:val="0"/>
        <w:spacing w:after="80" w:lineRule="auto"/>
        <w:rPr>
          <w:rFonts w:ascii="Century Schoolbook" w:cs="Century Schoolbook" w:eastAsia="Century Schoolbook" w:hAnsi="Century Schoolbook"/>
          <w:b w:val="1"/>
          <w:color w:val="ff0000"/>
          <w:sz w:val="24"/>
          <w:szCs w:val="24"/>
        </w:rPr>
      </w:pPr>
      <w:r w:rsidDel="00000000" w:rsidR="00000000" w:rsidRPr="00000000">
        <w:rPr>
          <w:rtl w:val="0"/>
        </w:rPr>
      </w:r>
    </w:p>
    <w:p w:rsidR="00000000" w:rsidDel="00000000" w:rsidP="00000000" w:rsidRDefault="00000000" w:rsidRPr="00000000" w14:paraId="00000005">
      <w:pPr>
        <w:keepNext w:val="0"/>
        <w:keepLines w:val="0"/>
        <w:spacing w:after="80" w:lineRule="auto"/>
        <w:rPr>
          <w:rFonts w:ascii="Century Schoolbook" w:cs="Century Schoolbook" w:eastAsia="Century Schoolbook" w:hAnsi="Century Schoolbook"/>
          <w:b w:val="1"/>
          <w:color w:val="ff0000"/>
          <w:sz w:val="24"/>
          <w:szCs w:val="24"/>
        </w:rPr>
      </w:pPr>
      <w:r w:rsidDel="00000000" w:rsidR="00000000" w:rsidRPr="00000000">
        <w:rPr>
          <w:rtl w:val="0"/>
        </w:rPr>
      </w:r>
    </w:p>
    <w:p w:rsidR="00000000" w:rsidDel="00000000" w:rsidP="00000000" w:rsidRDefault="00000000" w:rsidRPr="00000000" w14:paraId="00000006">
      <w:pPr>
        <w:keepNext w:val="0"/>
        <w:keepLines w:val="0"/>
        <w:spacing w:after="80" w:lineRule="auto"/>
        <w:rPr>
          <w:rFonts w:ascii="Century Schoolbook" w:cs="Century Schoolbook" w:eastAsia="Century Schoolbook" w:hAnsi="Century Schoolbook"/>
          <w:b w:val="1"/>
          <w:color w:val="ff0000"/>
          <w:sz w:val="24"/>
          <w:szCs w:val="24"/>
        </w:rPr>
      </w:pPr>
      <w:r w:rsidDel="00000000" w:rsidR="00000000" w:rsidRPr="00000000">
        <w:rPr>
          <w:rtl w:val="0"/>
        </w:rPr>
      </w:r>
    </w:p>
    <w:p w:rsidR="00000000" w:rsidDel="00000000" w:rsidP="00000000" w:rsidRDefault="00000000" w:rsidRPr="00000000" w14:paraId="00000007">
      <w:pPr>
        <w:keepNext w:val="0"/>
        <w:keepLines w:val="0"/>
        <w:spacing w:after="80" w:lineRule="auto"/>
        <w:jc w:val="both"/>
        <w:rPr>
          <w:rFonts w:ascii="Century Schoolbook" w:cs="Century Schoolbook" w:eastAsia="Century Schoolbook" w:hAnsi="Century Schoolbook"/>
          <w:color w:val="ff0000"/>
          <w:sz w:val="30"/>
          <w:szCs w:val="30"/>
        </w:rPr>
      </w:pPr>
      <w:r w:rsidDel="00000000" w:rsidR="00000000" w:rsidRPr="00000000">
        <w:rPr>
          <w:rFonts w:ascii="Century Schoolbook" w:cs="Century Schoolbook" w:eastAsia="Century Schoolbook" w:hAnsi="Century Schoolbook"/>
          <w:b w:val="1"/>
          <w:color w:val="ff0000"/>
          <w:sz w:val="30"/>
          <w:szCs w:val="30"/>
          <w:rtl w:val="0"/>
        </w:rPr>
        <w:t xml:space="preserve">Disclaimer:</w:t>
      </w:r>
      <w:r w:rsidDel="00000000" w:rsidR="00000000" w:rsidRPr="00000000">
        <w:rPr>
          <w:rFonts w:ascii="Century Schoolbook" w:cs="Century Schoolbook" w:eastAsia="Century Schoolbook" w:hAnsi="Century Schoolbook"/>
          <w:color w:val="ff0000"/>
          <w:sz w:val="30"/>
          <w:szCs w:val="30"/>
          <w:rtl w:val="0"/>
        </w:rPr>
        <w:t xml:space="preserve"> The following document is intended to be a template of a privacy program report that a governmental entity may use to fulfill the reporting requirements established in Section 63A-19-401.3 of the Government Data Privacy Act (GDPA).  An entity that uses the template must revise and refine the template to be specific to the particular entity; this includes reformatting and accounting for any relevant laws, regulations, rules, policies, etc. to which the entity may be subject. The template is not legal guidance and should be reviewed and discussed with an entity’s legal counsel to determine applicability and compliance.</w: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jc w:val="both"/>
        <w:rPr>
          <w:rFonts w:ascii="Century Schoolbook" w:cs="Century Schoolbook" w:eastAsia="Century Schoolbook" w:hAnsi="Century Schoolbook"/>
          <w:b w:val="1"/>
          <w:sz w:val="34"/>
          <w:szCs w:val="34"/>
        </w:rPr>
      </w:pPr>
      <w:bookmarkStart w:colFirst="0" w:colLast="0" w:name="_mwteklpj5y2a" w:id="0"/>
      <w:bookmarkEnd w:id="0"/>
      <w:r w:rsidDel="00000000" w:rsidR="00000000" w:rsidRPr="00000000">
        <w:rPr>
          <w:rtl w:val="0"/>
        </w:rPr>
      </w:r>
    </w:p>
    <w:p w:rsidR="00000000" w:rsidDel="00000000" w:rsidP="00000000" w:rsidRDefault="00000000" w:rsidRPr="00000000" w14:paraId="00000009">
      <w:pPr>
        <w:pStyle w:val="Heading2"/>
        <w:keepNext w:val="0"/>
        <w:keepLines w:val="0"/>
        <w:spacing w:after="80" w:lineRule="auto"/>
        <w:jc w:val="both"/>
        <w:rPr>
          <w:rFonts w:ascii="Century Schoolbook" w:cs="Century Schoolbook" w:eastAsia="Century Schoolbook" w:hAnsi="Century Schoolbook"/>
          <w:b w:val="1"/>
          <w:sz w:val="34"/>
          <w:szCs w:val="34"/>
        </w:rPr>
      </w:pPr>
      <w:bookmarkStart w:colFirst="0" w:colLast="0" w:name="_sdrrvdr8hwu" w:id="1"/>
      <w:bookmarkEnd w:id="1"/>
      <w:r w:rsidDel="00000000" w:rsidR="00000000" w:rsidRPr="00000000">
        <w:rPr>
          <w:rtl w:val="0"/>
        </w:rPr>
      </w:r>
    </w:p>
    <w:p w:rsidR="00000000" w:rsidDel="00000000" w:rsidP="00000000" w:rsidRDefault="00000000" w:rsidRPr="00000000" w14:paraId="0000000A">
      <w:pPr>
        <w:pStyle w:val="Heading2"/>
        <w:keepNext w:val="0"/>
        <w:keepLines w:val="0"/>
        <w:spacing w:after="80" w:lineRule="auto"/>
        <w:jc w:val="both"/>
        <w:rPr>
          <w:rFonts w:ascii="Century Schoolbook" w:cs="Century Schoolbook" w:eastAsia="Century Schoolbook" w:hAnsi="Century Schoolbook"/>
          <w:b w:val="1"/>
          <w:sz w:val="34"/>
          <w:szCs w:val="34"/>
        </w:rPr>
      </w:pPr>
      <w:bookmarkStart w:colFirst="0" w:colLast="0" w:name="_k2d7k2vo2nfu" w:id="2"/>
      <w:bookmarkEnd w:id="2"/>
      <w:r w:rsidDel="00000000" w:rsidR="00000000" w:rsidRPr="00000000">
        <w:rPr>
          <w:rtl w:val="0"/>
        </w:rPr>
      </w:r>
    </w:p>
    <w:p w:rsidR="00000000" w:rsidDel="00000000" w:rsidP="00000000" w:rsidRDefault="00000000" w:rsidRPr="00000000" w14:paraId="0000000B">
      <w:pPr>
        <w:pStyle w:val="Heading2"/>
        <w:keepNext w:val="0"/>
        <w:keepLines w:val="0"/>
        <w:spacing w:after="80" w:lineRule="auto"/>
        <w:jc w:val="both"/>
        <w:rPr>
          <w:rFonts w:ascii="Century Schoolbook" w:cs="Century Schoolbook" w:eastAsia="Century Schoolbook" w:hAnsi="Century Schoolbook"/>
        </w:rPr>
      </w:pPr>
      <w:bookmarkStart w:colFirst="0" w:colLast="0" w:name="_fhyetdkc97vf" w:id="3"/>
      <w:bookmarkEnd w:id="3"/>
      <w:r w:rsidDel="00000000" w:rsidR="00000000" w:rsidRPr="00000000">
        <w:rPr>
          <w:rFonts w:ascii="Century Schoolbook" w:cs="Century Schoolbook" w:eastAsia="Century Schoolbook" w:hAnsi="Century Schoolbook"/>
          <w:b w:val="1"/>
          <w:sz w:val="34"/>
          <w:szCs w:val="34"/>
          <w:rtl w:val="0"/>
        </w:rPr>
        <w:t xml:space="preserve">Utah Governmental Entity Privacy Program Report Template v1.0</w:t>
      </w:r>
      <w:r w:rsidDel="00000000" w:rsidR="00000000" w:rsidRPr="00000000">
        <w:rPr>
          <w:rtl w:val="0"/>
        </w:rPr>
      </w:r>
    </w:p>
    <w:p w:rsidR="00000000" w:rsidDel="00000000" w:rsidP="00000000" w:rsidRDefault="00000000" w:rsidRPr="00000000" w14:paraId="0000000C">
      <w:pPr>
        <w:numPr>
          <w:ilvl w:val="0"/>
          <w:numId w:val="31"/>
        </w:numPr>
        <w:spacing w:after="0" w:afterAutospacing="0" w:before="240" w:line="360" w:lineRule="auto"/>
        <w:ind w:left="72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chief administrative officer of each governmental entity must, by December 31st annually, submit a privacy program report (report), in accordance with the specific requirements detailed in Utah Code § 63A-19-401.3. </w:t>
      </w:r>
      <w:r w:rsidDel="00000000" w:rsidR="00000000" w:rsidRPr="00000000">
        <w:rPr>
          <w:rFonts w:ascii="Century Schoolbook" w:cs="Century Schoolbook" w:eastAsia="Century Schoolbook" w:hAnsi="Century Schoolbook"/>
          <w:sz w:val="28"/>
          <w:szCs w:val="28"/>
          <w:rtl w:val="0"/>
        </w:rPr>
        <w:t xml:space="preserve"> (Utah Code § 63A-19-401.3)</w:t>
      </w:r>
    </w:p>
    <w:p w:rsidR="00000000" w:rsidDel="00000000" w:rsidP="00000000" w:rsidRDefault="00000000" w:rsidRPr="00000000" w14:paraId="0000000D">
      <w:pPr>
        <w:numPr>
          <w:ilvl w:val="0"/>
          <w:numId w:val="31"/>
        </w:numPr>
        <w:spacing w:after="240" w:before="0" w:beforeAutospacing="0" w:line="360" w:lineRule="auto"/>
        <w:ind w:left="72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Fulfilling the reporting requirement can satisfy the requirement under Utah Code § 63A-19-401(2)(a)(i), for a governmental entity to initiate a privacy program by December 31, 2025. (Utah Code § 63A-19-401(2)(b))</w:t>
      </w:r>
    </w:p>
    <w:p w:rsidR="00000000" w:rsidDel="00000000" w:rsidP="00000000" w:rsidRDefault="00000000" w:rsidRPr="00000000" w14:paraId="0000000E">
      <w:pPr>
        <w:spacing w:after="0" w:before="0" w:lineRule="auto"/>
        <w:ind w:left="0" w:firstLine="0"/>
        <w:jc w:val="both"/>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Definitions:</w:t>
      </w:r>
    </w:p>
    <w:p w:rsidR="00000000" w:rsidDel="00000000" w:rsidP="00000000" w:rsidRDefault="00000000" w:rsidRPr="00000000" w14:paraId="0000000F">
      <w:pPr>
        <w:spacing w:after="0" w:before="0" w:lineRule="auto"/>
        <w:ind w:left="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"Governmental entity" means the same as that term is defined in </w:t>
      </w:r>
      <w:hyperlink r:id="rId6">
        <w:r w:rsidDel="00000000" w:rsidR="00000000" w:rsidRPr="00000000">
          <w:rPr>
            <w:rFonts w:ascii="Century Schoolbook" w:cs="Century Schoolbook" w:eastAsia="Century Schoolbook" w:hAnsi="Century Schoolbook"/>
            <w:color w:val="1155cc"/>
            <w:sz w:val="24"/>
            <w:szCs w:val="24"/>
            <w:u w:val="single"/>
            <w:rtl w:val="0"/>
          </w:rPr>
          <w:t xml:space="preserve">Subsection 63G-2-103(12)</w:t>
        </w:r>
      </w:hyperlink>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010">
      <w:pPr>
        <w:spacing w:after="0" w:before="0" w:lineRule="auto"/>
        <w:ind w:left="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"High-risk processing activities" means the same as the term is defined in </w:t>
      </w:r>
      <w:hyperlink r:id="rId7">
        <w:r w:rsidDel="00000000" w:rsidR="00000000" w:rsidRPr="00000000">
          <w:rPr>
            <w:rFonts w:ascii="Century Schoolbook" w:cs="Century Schoolbook" w:eastAsia="Century Schoolbook" w:hAnsi="Century Schoolbook"/>
            <w:color w:val="1155cc"/>
            <w:sz w:val="24"/>
            <w:szCs w:val="24"/>
            <w:u w:val="single"/>
            <w:rtl w:val="0"/>
          </w:rPr>
          <w:t xml:space="preserve">Subsection 63A-19-101(17)</w:t>
        </w:r>
      </w:hyperlink>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011">
      <w:pPr>
        <w:spacing w:after="0" w:before="0" w:lineRule="auto"/>
        <w:ind w:left="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"Personal data" means the same as the term is defined in </w:t>
      </w:r>
      <w:hyperlink r:id="rId8">
        <w:r w:rsidDel="00000000" w:rsidR="00000000" w:rsidRPr="00000000">
          <w:rPr>
            <w:rFonts w:ascii="Century Schoolbook" w:cs="Century Schoolbook" w:eastAsia="Century Schoolbook" w:hAnsi="Century Schoolbook"/>
            <w:color w:val="1155cc"/>
            <w:sz w:val="24"/>
            <w:szCs w:val="24"/>
            <w:u w:val="single"/>
            <w:rtl w:val="0"/>
          </w:rPr>
          <w:t xml:space="preserve">Subsection 63A-19-101(24)</w:t>
        </w:r>
      </w:hyperlink>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012">
      <w:pPr>
        <w:spacing w:after="0" w:before="0" w:lineRule="auto"/>
        <w:ind w:left="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"Privacy practice" means the same as the term is defined in </w:t>
      </w:r>
      <w:hyperlink r:id="rId9">
        <w:r w:rsidDel="00000000" w:rsidR="00000000" w:rsidRPr="00000000">
          <w:rPr>
            <w:rFonts w:ascii="Century Schoolbook" w:cs="Century Schoolbook" w:eastAsia="Century Schoolbook" w:hAnsi="Century Schoolbook"/>
            <w:color w:val="1155cc"/>
            <w:sz w:val="24"/>
            <w:szCs w:val="24"/>
            <w:u w:val="single"/>
            <w:rtl w:val="0"/>
          </w:rPr>
          <w:t xml:space="preserve">Subsection 63A-19-101(26)</w:t>
        </w:r>
      </w:hyperlink>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013">
      <w:pPr>
        <w:spacing w:after="0" w:before="0" w:lineRule="auto"/>
        <w:ind w:left="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"Process," "processing," or "processing activity" means the same as the term is defined in </w:t>
      </w:r>
      <w:hyperlink r:id="rId10">
        <w:r w:rsidDel="00000000" w:rsidR="00000000" w:rsidRPr="00000000">
          <w:rPr>
            <w:rFonts w:ascii="Century Schoolbook" w:cs="Century Schoolbook" w:eastAsia="Century Schoolbook" w:hAnsi="Century Schoolbook"/>
            <w:color w:val="1155cc"/>
            <w:sz w:val="24"/>
            <w:szCs w:val="24"/>
            <w:u w:val="single"/>
            <w:rtl w:val="0"/>
          </w:rPr>
          <w:t xml:space="preserve">Subsection 63A-19-101(27)</w:t>
        </w:r>
      </w:hyperlink>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014">
      <w:pPr>
        <w:spacing w:after="0" w:before="0" w:lineRule="auto"/>
        <w:ind w:left="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"Purchase" or "purchasing" means the same as the term is defined in </w:t>
      </w:r>
      <w:hyperlink r:id="rId11">
        <w:r w:rsidDel="00000000" w:rsidR="00000000" w:rsidRPr="00000000">
          <w:rPr>
            <w:rFonts w:ascii="Century Schoolbook" w:cs="Century Schoolbook" w:eastAsia="Century Schoolbook" w:hAnsi="Century Schoolbook"/>
            <w:color w:val="1155cc"/>
            <w:sz w:val="24"/>
            <w:szCs w:val="24"/>
            <w:u w:val="single"/>
            <w:rtl w:val="0"/>
          </w:rPr>
          <w:t xml:space="preserve">Subsection 63A-19-101(29)</w:t>
        </w:r>
      </w:hyperlink>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15">
      <w:pPr>
        <w:spacing w:after="0" w:before="0" w:lineRule="auto"/>
        <w:ind w:left="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"Sell" means the same as the term is defined in </w:t>
      </w:r>
      <w:hyperlink r:id="rId12">
        <w:r w:rsidDel="00000000" w:rsidR="00000000" w:rsidRPr="00000000">
          <w:rPr>
            <w:rFonts w:ascii="Century Schoolbook" w:cs="Century Schoolbook" w:eastAsia="Century Schoolbook" w:hAnsi="Century Schoolbook"/>
            <w:color w:val="1155cc"/>
            <w:sz w:val="24"/>
            <w:szCs w:val="24"/>
            <w:u w:val="single"/>
            <w:rtl w:val="0"/>
          </w:rPr>
          <w:t xml:space="preserve">Subsection 63A-19-101(33)</w:t>
        </w:r>
      </w:hyperlink>
      <w:r w:rsidDel="00000000" w:rsidR="00000000" w:rsidRPr="00000000">
        <w:rPr>
          <w:rFonts w:ascii="Century Schoolbook" w:cs="Century Schoolbook" w:eastAsia="Century Schoolbook" w:hAnsi="Century Schoolbook"/>
          <w:sz w:val="24"/>
          <w:szCs w:val="24"/>
          <w:rtl w:val="0"/>
        </w:rPr>
        <w:t xml:space="preserve">. </w:t>
      </w:r>
      <w:r w:rsidDel="00000000" w:rsidR="00000000" w:rsidRPr="00000000">
        <w:rPr>
          <w:rtl w:val="0"/>
        </w:rPr>
      </w:r>
    </w:p>
    <w:p w:rsidR="00000000" w:rsidDel="00000000" w:rsidP="00000000" w:rsidRDefault="00000000" w:rsidRPr="00000000" w14:paraId="00000016">
      <w:pPr>
        <w:jc w:val="both"/>
        <w:rPr>
          <w:rFonts w:ascii="Century Schoolbook" w:cs="Century Schoolbook" w:eastAsia="Century Schoolbook" w:hAnsi="Century Schoolbook"/>
          <w:b w:val="1"/>
          <w:sz w:val="26"/>
          <w:szCs w:val="26"/>
        </w:rPr>
      </w:pPr>
      <w:r w:rsidDel="00000000" w:rsidR="00000000" w:rsidRPr="00000000">
        <w:rPr>
          <w:rtl w:val="0"/>
        </w:rPr>
      </w:r>
    </w:p>
    <w:p w:rsidR="00000000" w:rsidDel="00000000" w:rsidP="00000000" w:rsidRDefault="00000000" w:rsidRPr="00000000" w14:paraId="00000017">
      <w:pPr>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sz w:val="28"/>
          <w:szCs w:val="28"/>
          <w:rtl w:val="0"/>
        </w:rPr>
        <w:t xml:space="preserve">Classification: </w:t>
      </w:r>
      <w:r w:rsidDel="00000000" w:rsidR="00000000" w:rsidRPr="00000000">
        <w:rPr>
          <w:rFonts w:ascii="Century Schoolbook" w:cs="Century Schoolbook" w:eastAsia="Century Schoolbook" w:hAnsi="Century Schoolbook"/>
          <w:sz w:val="28"/>
          <w:szCs w:val="28"/>
          <w:rtl w:val="0"/>
        </w:rPr>
        <w:t xml:space="preserve">This report is classified as a </w:t>
      </w:r>
      <w:r w:rsidDel="00000000" w:rsidR="00000000" w:rsidRPr="00000000">
        <w:rPr>
          <w:rFonts w:ascii="Century Schoolbook" w:cs="Century Schoolbook" w:eastAsia="Century Schoolbook" w:hAnsi="Century Schoolbook"/>
          <w:b w:val="1"/>
          <w:sz w:val="28"/>
          <w:szCs w:val="28"/>
          <w:rtl w:val="0"/>
        </w:rPr>
        <w:t xml:space="preserve">protected record</w:t>
      </w:r>
      <w:r w:rsidDel="00000000" w:rsidR="00000000" w:rsidRPr="00000000">
        <w:rPr>
          <w:rFonts w:ascii="Century Schoolbook" w:cs="Century Schoolbook" w:eastAsia="Century Schoolbook" w:hAnsi="Century Schoolbook"/>
          <w:sz w:val="28"/>
          <w:szCs w:val="28"/>
          <w:rtl w:val="0"/>
        </w:rPr>
        <w:t xml:space="preserve"> under Utah Code § 63G-2-305, pursuant to   Utah Code § 63A-19-401.3(2) and may be made available to the Utah Office of Data Privacy upon request. </w:t>
      </w:r>
    </w:p>
    <w:p w:rsidR="00000000" w:rsidDel="00000000" w:rsidP="00000000" w:rsidRDefault="00000000" w:rsidRPr="00000000" w14:paraId="00000018">
      <w:pPr>
        <w:jc w:val="both"/>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019">
      <w:pPr>
        <w:jc w:val="both"/>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01A">
      <w:pPr>
        <w:pStyle w:val="Heading3"/>
        <w:rPr>
          <w:rFonts w:ascii="Century Schoolbook" w:cs="Century Schoolbook" w:eastAsia="Century Schoolbook" w:hAnsi="Century Schoolbook"/>
          <w:b w:val="1"/>
          <w:color w:val="000000"/>
        </w:rPr>
      </w:pPr>
      <w:bookmarkStart w:colFirst="0" w:colLast="0" w:name="_t62mp8wlwgna" w:id="4"/>
      <w:bookmarkEnd w:id="4"/>
      <w:r w:rsidDel="00000000" w:rsidR="00000000" w:rsidRPr="00000000">
        <w:rPr>
          <w:rFonts w:ascii="Century Schoolbook" w:cs="Century Schoolbook" w:eastAsia="Century Schoolbook" w:hAnsi="Century Schoolbook"/>
          <w:b w:val="1"/>
          <w:color w:val="000000"/>
          <w:rtl w:val="0"/>
        </w:rPr>
        <w:t xml:space="preserve">Section 1: Governmental Entity Information</w:t>
      </w:r>
    </w:p>
    <w:p w:rsidR="00000000" w:rsidDel="00000000" w:rsidP="00000000" w:rsidRDefault="00000000" w:rsidRPr="00000000" w14:paraId="0000001B">
      <w:pPr>
        <w:spacing w:after="240" w:before="240" w:lineRule="auto"/>
        <w:ind w:left="360" w:firstLine="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Governmental Entity Name: ________________________________________________</w:t>
      </w:r>
    </w:p>
    <w:p w:rsidR="00000000" w:rsidDel="00000000" w:rsidP="00000000" w:rsidRDefault="00000000" w:rsidRPr="00000000" w14:paraId="0000001C">
      <w:pPr>
        <w:spacing w:after="240" w:before="240" w:lineRule="auto"/>
        <w:ind w:left="720" w:hanging="36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Governmental </w:t>
      </w:r>
      <w:r w:rsidDel="00000000" w:rsidR="00000000" w:rsidRPr="00000000">
        <w:rPr>
          <w:rFonts w:ascii="Century Schoolbook" w:cs="Century Schoolbook" w:eastAsia="Century Schoolbook" w:hAnsi="Century Schoolbook"/>
          <w:b w:val="1"/>
          <w:sz w:val="28"/>
          <w:szCs w:val="28"/>
          <w:rtl w:val="0"/>
        </w:rPr>
        <w:t xml:space="preserve">Entity Type</w:t>
      </w:r>
      <w:r w:rsidDel="00000000" w:rsidR="00000000" w:rsidRPr="00000000">
        <w:rPr>
          <w:rFonts w:ascii="Century Schoolbook" w:cs="Century Schoolbook" w:eastAsia="Century Schoolbook" w:hAnsi="Century Schoolbook"/>
          <w:b w:val="1"/>
          <w:sz w:val="28"/>
          <w:szCs w:val="28"/>
          <w:rtl w:val="0"/>
        </w:rPr>
        <w:t xml:space="preserve"> (Select One):</w:t>
      </w:r>
    </w:p>
    <w:tbl>
      <w:tblPr>
        <w:tblStyle w:val="Table1"/>
        <w:tblW w:w="1227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
        <w:gridCol w:w="6135"/>
        <w:tblGridChange w:id="0">
          <w:tblGrid>
            <w:gridCol w:w="6135"/>
            <w:gridCol w:w="61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State Agency</w:t>
            </w:r>
          </w:p>
          <w:p w:rsidR="00000000" w:rsidDel="00000000" w:rsidP="00000000" w:rsidRDefault="00000000" w:rsidRPr="00000000" w14:paraId="0000001E">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County</w:t>
            </w:r>
          </w:p>
          <w:p w:rsidR="00000000" w:rsidDel="00000000" w:rsidP="00000000" w:rsidRDefault="00000000" w:rsidRPr="00000000" w14:paraId="0000001F">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Municipality</w:t>
            </w:r>
          </w:p>
          <w:p w:rsidR="00000000" w:rsidDel="00000000" w:rsidP="00000000" w:rsidRDefault="00000000" w:rsidRPr="00000000" w14:paraId="00000020">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Special Service District</w:t>
            </w:r>
          </w:p>
          <w:p w:rsidR="00000000" w:rsidDel="00000000" w:rsidP="00000000" w:rsidRDefault="00000000" w:rsidRPr="00000000" w14:paraId="00000021">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Board or Commission</w:t>
            </w:r>
          </w:p>
          <w:p w:rsidR="00000000" w:rsidDel="00000000" w:rsidP="00000000" w:rsidRDefault="00000000" w:rsidRPr="00000000" w14:paraId="00000022">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College or University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Interlocal</w:t>
            </w:r>
          </w:p>
          <w:p w:rsidR="00000000" w:rsidDel="00000000" w:rsidP="00000000" w:rsidRDefault="00000000" w:rsidRPr="00000000" w14:paraId="00000024">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Associations of Government</w:t>
            </w:r>
          </w:p>
          <w:p w:rsidR="00000000" w:rsidDel="00000000" w:rsidP="00000000" w:rsidRDefault="00000000" w:rsidRPr="00000000" w14:paraId="00000025">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Charter School</w:t>
            </w:r>
          </w:p>
          <w:p w:rsidR="00000000" w:rsidDel="00000000" w:rsidP="00000000" w:rsidRDefault="00000000" w:rsidRPr="00000000" w14:paraId="00000026">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Public School</w:t>
            </w:r>
          </w:p>
          <w:p w:rsidR="00000000" w:rsidDel="00000000" w:rsidP="00000000" w:rsidRDefault="00000000" w:rsidRPr="00000000" w14:paraId="00000027">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Independent or Quasi-Government</w:t>
            </w:r>
          </w:p>
          <w:p w:rsidR="00000000" w:rsidDel="00000000" w:rsidP="00000000" w:rsidRDefault="00000000" w:rsidRPr="00000000" w14:paraId="00000028">
            <w:pPr>
              <w:numPr>
                <w:ilvl w:val="0"/>
                <w:numId w:val="12"/>
              </w:numPr>
              <w:ind w:left="144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Other__________________________</w:t>
            </w:r>
          </w:p>
        </w:tc>
      </w:tr>
    </w:tbl>
    <w:p w:rsidR="00000000" w:rsidDel="00000000" w:rsidP="00000000" w:rsidRDefault="00000000" w:rsidRPr="00000000" w14:paraId="00000029">
      <w:pPr>
        <w:spacing w:after="240" w:before="240" w:lineRule="auto"/>
        <w:ind w:left="0" w:firstLine="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Mailing Address: _______________________________________________________________</w:t>
      </w:r>
    </w:p>
    <w:p w:rsidR="00000000" w:rsidDel="00000000" w:rsidP="00000000" w:rsidRDefault="00000000" w:rsidRPr="00000000" w14:paraId="0000002A">
      <w:pPr>
        <w:spacing w:after="240" w:before="240" w:lineRule="auto"/>
        <w:ind w:left="720" w:hanging="360"/>
        <w:rPr>
          <w:rFonts w:ascii="Century Schoolbook" w:cs="Century Schoolbook" w:eastAsia="Century Schoolbook" w:hAnsi="Century Schoolbook"/>
          <w:b w:val="1"/>
          <w:sz w:val="28"/>
          <w:szCs w:val="28"/>
        </w:rPr>
      </w:pPr>
      <w:hyperlink r:id="rId13">
        <w:r w:rsidDel="00000000" w:rsidR="00000000" w:rsidRPr="00000000">
          <w:rPr>
            <w:rFonts w:ascii="Century Schoolbook" w:cs="Century Schoolbook" w:eastAsia="Century Schoolbook" w:hAnsi="Century Schoolbook"/>
            <w:b w:val="1"/>
            <w:color w:val="1155cc"/>
            <w:sz w:val="28"/>
            <w:szCs w:val="28"/>
            <w:u w:val="single"/>
            <w:rtl w:val="0"/>
          </w:rPr>
          <w:t xml:space="preserve">Chief Administrative Officer</w:t>
        </w:r>
      </w:hyperlink>
      <w:r w:rsidDel="00000000" w:rsidR="00000000" w:rsidRPr="00000000">
        <w:rPr>
          <w:rFonts w:ascii="Century Schoolbook" w:cs="Century Schoolbook" w:eastAsia="Century Schoolbook" w:hAnsi="Century Schoolbook"/>
          <w:b w:val="1"/>
          <w:sz w:val="28"/>
          <w:szCs w:val="28"/>
          <w:rtl w:val="0"/>
        </w:rPr>
        <w:t xml:space="preserve"> (CAO):</w:t>
      </w:r>
    </w:p>
    <w:p w:rsidR="00000000" w:rsidDel="00000000" w:rsidP="00000000" w:rsidRDefault="00000000" w:rsidRPr="00000000" w14:paraId="0000002B">
      <w:pPr>
        <w:numPr>
          <w:ilvl w:val="0"/>
          <w:numId w:val="13"/>
        </w:numPr>
        <w:spacing w:after="0" w:afterAutospacing="0" w:before="240" w:lineRule="auto"/>
        <w:ind w:left="720" w:hanging="36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Name: ________________________________________________</w:t>
      </w:r>
    </w:p>
    <w:p w:rsidR="00000000" w:rsidDel="00000000" w:rsidP="00000000" w:rsidRDefault="00000000" w:rsidRPr="00000000" w14:paraId="0000002C">
      <w:pPr>
        <w:numPr>
          <w:ilvl w:val="0"/>
          <w:numId w:val="13"/>
        </w:numPr>
        <w:spacing w:after="0" w:afterAutospacing="0" w:before="0" w:beforeAutospacing="0" w:lineRule="auto"/>
        <w:ind w:left="720" w:hanging="36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Title: _________________________________________________</w:t>
      </w:r>
    </w:p>
    <w:p w:rsidR="00000000" w:rsidDel="00000000" w:rsidP="00000000" w:rsidRDefault="00000000" w:rsidRPr="00000000" w14:paraId="0000002D">
      <w:pPr>
        <w:numPr>
          <w:ilvl w:val="0"/>
          <w:numId w:val="13"/>
        </w:numPr>
        <w:spacing w:after="0" w:afterAutospacing="0" w:before="0" w:beforeAutospacing="0" w:lineRule="auto"/>
        <w:ind w:left="720" w:hanging="36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Email: ________________________________________________</w:t>
      </w:r>
    </w:p>
    <w:p w:rsidR="00000000" w:rsidDel="00000000" w:rsidP="00000000" w:rsidRDefault="00000000" w:rsidRPr="00000000" w14:paraId="0000002E">
      <w:pPr>
        <w:numPr>
          <w:ilvl w:val="0"/>
          <w:numId w:val="13"/>
        </w:numPr>
        <w:spacing w:after="0" w:afterAutospacing="0" w:before="0" w:beforeAutospacing="0" w:lineRule="auto"/>
        <w:ind w:left="720" w:hanging="36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Phone:  _______________________________________________</w:t>
      </w:r>
    </w:p>
    <w:p w:rsidR="00000000" w:rsidDel="00000000" w:rsidP="00000000" w:rsidRDefault="00000000" w:rsidRPr="00000000" w14:paraId="0000002F">
      <w:pPr>
        <w:numPr>
          <w:ilvl w:val="0"/>
          <w:numId w:val="35"/>
        </w:numPr>
        <w:spacing w:after="240" w:before="0" w:beforeAutospacing="0" w:lineRule="auto"/>
        <w:ind w:left="720" w:hanging="36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sz w:val="28"/>
          <w:szCs w:val="28"/>
          <w:rtl w:val="0"/>
        </w:rPr>
        <w:t xml:space="preserve">Date of Report Completion:___________________________</w:t>
      </w:r>
    </w:p>
    <w:p w:rsidR="00000000" w:rsidDel="00000000" w:rsidP="00000000" w:rsidRDefault="00000000" w:rsidRPr="00000000" w14:paraId="00000030">
      <w:pPr>
        <w:pStyle w:val="Heading3"/>
        <w:spacing w:before="280" w:lineRule="auto"/>
        <w:jc w:val="both"/>
        <w:rPr>
          <w:rFonts w:ascii="Century Schoolbook" w:cs="Century Schoolbook" w:eastAsia="Century Schoolbook" w:hAnsi="Century Schoolbook"/>
          <w:b w:val="1"/>
          <w:color w:val="000000"/>
        </w:rPr>
      </w:pPr>
      <w:bookmarkStart w:colFirst="0" w:colLast="0" w:name="_i11kjouh5bjx" w:id="5"/>
      <w:bookmarkEnd w:id="5"/>
      <w:r w:rsidDel="00000000" w:rsidR="00000000" w:rsidRPr="00000000">
        <w:rPr>
          <w:rFonts w:ascii="Century Schoolbook" w:cs="Century Schoolbook" w:eastAsia="Century Schoolbook" w:hAnsi="Century Schoolbook"/>
          <w:b w:val="1"/>
          <w:color w:val="000000"/>
          <w:rtl w:val="0"/>
        </w:rPr>
        <w:t xml:space="preserve">Section 2: Privacy Program Status</w:t>
      </w:r>
      <w:r w:rsidDel="00000000" w:rsidR="00000000" w:rsidRPr="00000000">
        <w:rPr>
          <w:rtl w:val="0"/>
        </w:rPr>
      </w:r>
    </w:p>
    <w:p w:rsidR="00000000" w:rsidDel="00000000" w:rsidP="00000000" w:rsidRDefault="00000000" w:rsidRPr="00000000" w14:paraId="00000031">
      <w:pPr>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Fulfills requirement of Subsection 63A-19-401.3(1)(a): </w:t>
      </w:r>
    </w:p>
    <w:p w:rsidR="00000000" w:rsidDel="00000000" w:rsidP="00000000" w:rsidRDefault="00000000" w:rsidRPr="00000000" w14:paraId="00000032">
      <w:pPr>
        <w:jc w:val="both"/>
        <w:rPr>
          <w:rFonts w:ascii="Century Schoolbook" w:cs="Century Schoolbook" w:eastAsia="Century Schoolbook" w:hAnsi="Century Schoolbook"/>
          <w:i w:val="1"/>
          <w:sz w:val="24"/>
          <w:szCs w:val="24"/>
          <w:highlight w:val="white"/>
        </w:rPr>
      </w:pPr>
      <w:r w:rsidDel="00000000" w:rsidR="00000000" w:rsidRPr="00000000">
        <w:rPr>
          <w:rtl w:val="0"/>
        </w:rPr>
      </w:r>
    </w:p>
    <w:p w:rsidR="00000000" w:rsidDel="00000000" w:rsidP="00000000" w:rsidRDefault="00000000" w:rsidRPr="00000000" w14:paraId="00000033">
      <w:pPr>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sz w:val="28"/>
          <w:szCs w:val="28"/>
          <w:highlight w:val="white"/>
          <w:rtl w:val="0"/>
        </w:rPr>
        <w:t xml:space="preserve">The chief administrative officer of each governmental entity shall prepare a report that includes: </w:t>
      </w:r>
      <w:r w:rsidDel="00000000" w:rsidR="00000000" w:rsidRPr="00000000">
        <w:rPr>
          <w:rFonts w:ascii="Century Schoolbook" w:cs="Century Schoolbook" w:eastAsia="Century Schoolbook" w:hAnsi="Century Schoolbook"/>
          <w:b w:val="1"/>
          <w:sz w:val="28"/>
          <w:szCs w:val="28"/>
          <w:highlight w:val="white"/>
          <w:rtl w:val="0"/>
        </w:rPr>
        <w:t xml:space="preserve">whether the governmental entity has initiated a privacy program.</w:t>
      </w:r>
      <w:r w:rsidDel="00000000" w:rsidR="00000000" w:rsidRPr="00000000">
        <w:rPr>
          <w:rtl w:val="0"/>
        </w:rPr>
      </w:r>
    </w:p>
    <w:p w:rsidR="00000000" w:rsidDel="00000000" w:rsidP="00000000" w:rsidRDefault="00000000" w:rsidRPr="00000000" w14:paraId="00000034">
      <w:pPr>
        <w:keepNext w:val="0"/>
        <w:keepLines w:val="0"/>
        <w:spacing w:before="28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A privacy program is the structured collection of a governmental entity’s privacy practices, policies, and procedures that govern its processing and protection of personal data to ensure compliance with applicable laws. A governmental entity’s privacy program will meet the December 31, 2025, deadline even if it is not mature or if it is in its early stages, so long as the entity has fully completed its privacy program report or initiated its program through other means that the entity has determined as meeting the requirements of the Government Data Privacy Act. </w:t>
      </w:r>
    </w:p>
    <w:p w:rsidR="00000000" w:rsidDel="00000000" w:rsidP="00000000" w:rsidRDefault="00000000" w:rsidRPr="00000000" w14:paraId="00000035">
      <w:pPr>
        <w:numPr>
          <w:ilvl w:val="0"/>
          <w:numId w:val="2"/>
        </w:numPr>
        <w:spacing w:after="240" w:before="240" w:lineRule="auto"/>
        <w:ind w:left="720" w:hanging="360"/>
        <w:jc w:val="both"/>
        <w:rPr>
          <w:sz w:val="28"/>
          <w:szCs w:val="28"/>
        </w:rPr>
      </w:pPr>
      <w:r w:rsidDel="00000000" w:rsidR="00000000" w:rsidRPr="00000000">
        <w:rPr>
          <w:rFonts w:ascii="Century Schoolbook" w:cs="Century Schoolbook" w:eastAsia="Century Schoolbook" w:hAnsi="Century Schoolbook"/>
          <w:sz w:val="28"/>
          <w:szCs w:val="28"/>
          <w:rtl w:val="0"/>
        </w:rPr>
        <w:t xml:space="preserve">Has your governmental entity initiated a </w:t>
      </w:r>
      <w:r w:rsidDel="00000000" w:rsidR="00000000" w:rsidRPr="00000000">
        <w:rPr>
          <w:rFonts w:ascii="Century Schoolbook" w:cs="Century Schoolbook" w:eastAsia="Century Schoolbook" w:hAnsi="Century Schoolbook"/>
          <w:b w:val="1"/>
          <w:sz w:val="28"/>
          <w:szCs w:val="28"/>
          <w:rtl w:val="0"/>
        </w:rPr>
        <w:t xml:space="preserve">privacy program</w:t>
      </w:r>
      <w:r w:rsidDel="00000000" w:rsidR="00000000" w:rsidRPr="00000000">
        <w:rPr>
          <w:rFonts w:ascii="Century Schoolbook" w:cs="Century Schoolbook" w:eastAsia="Century Schoolbook" w:hAnsi="Century Schoolbook"/>
          <w:sz w:val="28"/>
          <w:szCs w:val="28"/>
          <w:rtl w:val="0"/>
        </w:rPr>
        <w:t xml:space="preserve">?</w:t>
      </w:r>
    </w:p>
    <w:tbl>
      <w:tblPr>
        <w:tblStyle w:val="Table2"/>
        <w:tblW w:w="122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10185"/>
        <w:tblGridChange w:id="0">
          <w:tblGrid>
            <w:gridCol w:w="2055"/>
            <w:gridCol w:w="101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Yes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No</w:t>
            </w:r>
          </w:p>
        </w:tc>
      </w:tr>
    </w:tbl>
    <w:p w:rsidR="00000000" w:rsidDel="00000000" w:rsidP="00000000" w:rsidRDefault="00000000" w:rsidRPr="00000000" w14:paraId="00000038">
      <w:pPr>
        <w:keepNext w:val="0"/>
        <w:keepLines w:val="0"/>
        <w:numPr>
          <w:ilvl w:val="0"/>
          <w:numId w:val="2"/>
        </w:numPr>
        <w:spacing w:after="0" w:afterAutospacing="0" w:before="240" w:lineRule="auto"/>
        <w:ind w:left="720" w:hanging="360"/>
        <w:jc w:val="both"/>
        <w:rPr>
          <w:sz w:val="28"/>
          <w:szCs w:val="28"/>
        </w:rPr>
      </w:pPr>
      <w:r w:rsidDel="00000000" w:rsidR="00000000" w:rsidRPr="00000000">
        <w:rPr>
          <w:rFonts w:ascii="Century Schoolbook" w:cs="Century Schoolbook" w:eastAsia="Century Schoolbook" w:hAnsi="Century Schoolbook"/>
          <w:sz w:val="28"/>
          <w:szCs w:val="28"/>
          <w:rtl w:val="0"/>
        </w:rPr>
        <w:t xml:space="preserve">What mechanism(s) has your governmental entity used to initiate its </w:t>
      </w:r>
      <w:r w:rsidDel="00000000" w:rsidR="00000000" w:rsidRPr="00000000">
        <w:rPr>
          <w:rFonts w:ascii="Century Schoolbook" w:cs="Century Schoolbook" w:eastAsia="Century Schoolbook" w:hAnsi="Century Schoolbook"/>
          <w:b w:val="1"/>
          <w:sz w:val="28"/>
          <w:szCs w:val="28"/>
          <w:rtl w:val="0"/>
        </w:rPr>
        <w:t xml:space="preserve">privacy program</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Century Schoolbook" w:cs="Century Schoolbook" w:eastAsia="Century Schoolbook" w:hAnsi="Century Schoolbook"/>
          <w:sz w:val="28"/>
          <w:szCs w:val="28"/>
          <w:rtl w:val="0"/>
        </w:rPr>
        <w:br w:type="textWrapping"/>
      </w:r>
    </w:p>
    <w:p w:rsidR="00000000" w:rsidDel="00000000" w:rsidP="00000000" w:rsidRDefault="00000000" w:rsidRPr="00000000" w14:paraId="00000039">
      <w:pPr>
        <w:keepNext w:val="0"/>
        <w:keepLines w:val="0"/>
        <w:numPr>
          <w:ilvl w:val="1"/>
          <w:numId w:val="2"/>
        </w:numPr>
        <w:spacing w:after="0" w:afterAutospacing="0" w:before="0" w:beforeAutospacing="0" w:lineRule="auto"/>
        <w:ind w:left="144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Administrative Rule</w:t>
      </w:r>
    </w:p>
    <w:p w:rsidR="00000000" w:rsidDel="00000000" w:rsidP="00000000" w:rsidRDefault="00000000" w:rsidRPr="00000000" w14:paraId="0000003A">
      <w:pPr>
        <w:keepNext w:val="0"/>
        <w:keepLines w:val="0"/>
        <w:numPr>
          <w:ilvl w:val="1"/>
          <w:numId w:val="2"/>
        </w:numPr>
        <w:spacing w:after="0" w:afterAutospacing="0" w:before="0" w:beforeAutospacing="0" w:lineRule="auto"/>
        <w:ind w:left="144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Ordinance</w:t>
      </w:r>
    </w:p>
    <w:p w:rsidR="00000000" w:rsidDel="00000000" w:rsidP="00000000" w:rsidRDefault="00000000" w:rsidRPr="00000000" w14:paraId="0000003B">
      <w:pPr>
        <w:keepNext w:val="0"/>
        <w:keepLines w:val="0"/>
        <w:numPr>
          <w:ilvl w:val="1"/>
          <w:numId w:val="2"/>
        </w:numPr>
        <w:spacing w:after="0" w:afterAutospacing="0" w:before="0" w:beforeAutospacing="0" w:lineRule="auto"/>
        <w:ind w:left="144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Resolution</w:t>
      </w:r>
    </w:p>
    <w:p w:rsidR="00000000" w:rsidDel="00000000" w:rsidP="00000000" w:rsidRDefault="00000000" w:rsidRPr="00000000" w14:paraId="0000003C">
      <w:pPr>
        <w:keepNext w:val="0"/>
        <w:keepLines w:val="0"/>
        <w:numPr>
          <w:ilvl w:val="1"/>
          <w:numId w:val="2"/>
        </w:numPr>
        <w:spacing w:after="0" w:afterAutospacing="0" w:before="0" w:beforeAutospacing="0" w:lineRule="auto"/>
        <w:ind w:left="144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Policy</w:t>
      </w:r>
    </w:p>
    <w:p w:rsidR="00000000" w:rsidDel="00000000" w:rsidP="00000000" w:rsidRDefault="00000000" w:rsidRPr="00000000" w14:paraId="0000003D">
      <w:pPr>
        <w:keepNext w:val="0"/>
        <w:keepLines w:val="0"/>
        <w:numPr>
          <w:ilvl w:val="1"/>
          <w:numId w:val="2"/>
        </w:numPr>
        <w:spacing w:after="0" w:afterAutospacing="0" w:before="0" w:beforeAutospacing="0" w:lineRule="auto"/>
        <w:ind w:left="144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Privacy Program Report</w:t>
      </w:r>
    </w:p>
    <w:p w:rsidR="00000000" w:rsidDel="00000000" w:rsidP="00000000" w:rsidRDefault="00000000" w:rsidRPr="00000000" w14:paraId="0000003E">
      <w:pPr>
        <w:keepNext w:val="0"/>
        <w:keepLines w:val="0"/>
        <w:numPr>
          <w:ilvl w:val="1"/>
          <w:numId w:val="2"/>
        </w:numPr>
        <w:spacing w:after="240" w:before="0" w:beforeAutospacing="0" w:lineRule="auto"/>
        <w:ind w:left="1440" w:hanging="36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Other: _______________________</w:t>
      </w:r>
    </w:p>
    <w:p w:rsidR="00000000" w:rsidDel="00000000" w:rsidP="00000000" w:rsidRDefault="00000000" w:rsidRPr="00000000" w14:paraId="0000003F">
      <w:pPr>
        <w:pStyle w:val="Heading3"/>
        <w:keepNext w:val="0"/>
        <w:keepLines w:val="0"/>
        <w:spacing w:before="280" w:lineRule="auto"/>
        <w:jc w:val="both"/>
        <w:rPr>
          <w:rFonts w:ascii="Century Schoolbook" w:cs="Century Schoolbook" w:eastAsia="Century Schoolbook" w:hAnsi="Century Schoolbook"/>
          <w:b w:val="1"/>
          <w:color w:val="000000"/>
        </w:rPr>
      </w:pPr>
      <w:bookmarkStart w:colFirst="0" w:colLast="0" w:name="_xkm55hcxdzdv" w:id="6"/>
      <w:bookmarkEnd w:id="6"/>
      <w:r w:rsidDel="00000000" w:rsidR="00000000" w:rsidRPr="00000000">
        <w:rPr>
          <w:rFonts w:ascii="Century Schoolbook" w:cs="Century Schoolbook" w:eastAsia="Century Schoolbook" w:hAnsi="Century Schoolbook"/>
          <w:b w:val="1"/>
          <w:color w:val="000000"/>
          <w:rtl w:val="0"/>
        </w:rPr>
        <w:t xml:space="preserve">Section 3: Privacy Practices</w:t>
      </w:r>
      <w:r w:rsidDel="00000000" w:rsidR="00000000" w:rsidRPr="00000000">
        <w:rPr>
          <w:rFonts w:ascii="Century Schoolbook" w:cs="Century Schoolbook" w:eastAsia="Century Schoolbook" w:hAnsi="Century Schoolbook"/>
          <w:b w:val="1"/>
          <w:color w:val="000000"/>
          <w:rtl w:val="0"/>
        </w:rPr>
        <w:t xml:space="preserve">, Maturity</w:t>
      </w:r>
      <w:r w:rsidDel="00000000" w:rsidR="00000000" w:rsidRPr="00000000">
        <w:rPr>
          <w:rFonts w:ascii="Century Schoolbook" w:cs="Century Schoolbook" w:eastAsia="Century Schoolbook" w:hAnsi="Century Schoolbook"/>
          <w:b w:val="1"/>
          <w:color w:val="000000"/>
          <w:rtl w:val="0"/>
        </w:rPr>
        <w:t xml:space="preserve"> and Strategies</w:t>
      </w:r>
    </w:p>
    <w:p w:rsidR="00000000" w:rsidDel="00000000" w:rsidP="00000000" w:rsidRDefault="00000000" w:rsidRPr="00000000" w14:paraId="00000040">
      <w:pPr>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Fulfills requirement of Subsections 63A-19-401.3(1)(b)(i) and (ii):</w:t>
      </w:r>
    </w:p>
    <w:p w:rsidR="00000000" w:rsidDel="00000000" w:rsidP="00000000" w:rsidRDefault="00000000" w:rsidRPr="00000000" w14:paraId="00000041">
      <w:pPr>
        <w:jc w:val="both"/>
        <w:rPr>
          <w:rFonts w:ascii="Century Schoolbook" w:cs="Century Schoolbook" w:eastAsia="Century Schoolbook" w:hAnsi="Century Schoolbook"/>
          <w:i w:val="1"/>
          <w:sz w:val="28"/>
          <w:szCs w:val="28"/>
        </w:rPr>
      </w:pPr>
      <w:r w:rsidDel="00000000" w:rsidR="00000000" w:rsidRPr="00000000">
        <w:rPr>
          <w:rtl w:val="0"/>
        </w:rPr>
      </w:r>
    </w:p>
    <w:p w:rsidR="00000000" w:rsidDel="00000000" w:rsidP="00000000" w:rsidRDefault="00000000" w:rsidRPr="00000000" w14:paraId="00000042">
      <w:pPr>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highlight w:val="white"/>
          <w:rtl w:val="0"/>
        </w:rPr>
        <w:t xml:space="preserve">The chief administrative officer of each governmental entity shall prepare a report that includes a description of: </w:t>
      </w:r>
      <w:r w:rsidDel="00000000" w:rsidR="00000000" w:rsidRPr="00000000">
        <w:rPr>
          <w:rFonts w:ascii="Century Schoolbook" w:cs="Century Schoolbook" w:eastAsia="Century Schoolbook" w:hAnsi="Century Schoolbook"/>
          <w:b w:val="1"/>
          <w:sz w:val="28"/>
          <w:szCs w:val="28"/>
          <w:highlight w:val="white"/>
          <w:rtl w:val="0"/>
        </w:rPr>
        <w:t xml:space="preserve"> any privacy practices implemented by the governmental entity and strategies for improving the governmental entity's privacy program and practices.</w:t>
      </w:r>
      <w:r w:rsidDel="00000000" w:rsidR="00000000" w:rsidRPr="00000000">
        <w:rPr>
          <w:rtl w:val="0"/>
        </w:rPr>
      </w:r>
    </w:p>
    <w:p w:rsidR="00000000" w:rsidDel="00000000" w:rsidP="00000000" w:rsidRDefault="00000000" w:rsidRPr="00000000" w14:paraId="00000043">
      <w:pPr>
        <w:jc w:val="both"/>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044">
      <w:pPr>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privacy practices that are listed below are discussed in the Privacy Program Framework v1.0 (Framework), which the Utah Office of Data Privacy created and maintains, and which may be accessed on </w:t>
      </w:r>
      <w:hyperlink r:id="rId14">
        <w:r w:rsidDel="00000000" w:rsidR="00000000" w:rsidRPr="00000000">
          <w:rPr>
            <w:rFonts w:ascii="Century Schoolbook" w:cs="Century Schoolbook" w:eastAsia="Century Schoolbook" w:hAnsi="Century Schoolbook"/>
            <w:color w:val="1155cc"/>
            <w:sz w:val="28"/>
            <w:szCs w:val="28"/>
            <w:u w:val="single"/>
            <w:rtl w:val="0"/>
          </w:rPr>
          <w:t xml:space="preserve">Privacy.Utah.Gov</w:t>
        </w:r>
      </w:hyperlink>
      <w:r w:rsidDel="00000000" w:rsidR="00000000" w:rsidRPr="00000000">
        <w:rPr>
          <w:rFonts w:ascii="Century Schoolbook" w:cs="Century Schoolbook" w:eastAsia="Century Schoolbook" w:hAnsi="Century Schoolbook"/>
          <w:sz w:val="28"/>
          <w:szCs w:val="28"/>
          <w:rtl w:val="0"/>
        </w:rPr>
        <w:t xml:space="preserve">. The Framework includes privacy practice requirements that are generally applicable of governmental entities as established in the GDPA, Title 63G, Chapter 2, Government Records Access and Management Act (GRAMA), Title 63A, Chapter 12, Division of Archives and Records Service and Management of Government Records (DARSMGR), and some administrative rules. </w:t>
      </w:r>
      <w:r w:rsidDel="00000000" w:rsidR="00000000" w:rsidRPr="00000000">
        <w:rPr>
          <w:rFonts w:ascii="Century Schoolbook" w:cs="Century Schoolbook" w:eastAsia="Century Schoolbook" w:hAnsi="Century Schoolbook"/>
          <w:sz w:val="28"/>
          <w:szCs w:val="28"/>
          <w:rtl w:val="0"/>
        </w:rPr>
        <w:t xml:space="preserve">The Framework also includes a maturity model that entities may use to internally assess via this track the maturity of a specific practice and to assist in defining strategies to mature a specific practice.</w:t>
      </w:r>
      <w:r w:rsidDel="00000000" w:rsidR="00000000" w:rsidRPr="00000000">
        <w:rPr>
          <w:rFonts w:ascii="Century Schoolbook" w:cs="Century Schoolbook" w:eastAsia="Century Schoolbook" w:hAnsi="Century Schoolbook"/>
          <w:sz w:val="28"/>
          <w:szCs w:val="28"/>
          <w:rtl w:val="0"/>
        </w:rPr>
        <w:t xml:space="preserve"> Use of the maturity matrix is not yet required in law, as such, the Office recommends that entities use the maturity matrix because it does tie in with the Framework and other assistance the Office provides. Use will provide a manner for a clear determination of the improvement of an entity’s privacy practices and program.</w:t>
      </w:r>
    </w:p>
    <w:p w:rsidR="00000000" w:rsidDel="00000000" w:rsidP="00000000" w:rsidRDefault="00000000" w:rsidRPr="00000000" w14:paraId="00000045">
      <w:pPr>
        <w:jc w:val="both"/>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046">
      <w:pPr>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**Entities should revise this section to include other privacy practices that the entity may implement due to entity or data specific laws and regulations.**  </w:t>
      </w:r>
    </w:p>
    <w:p w:rsidR="00000000" w:rsidDel="00000000" w:rsidP="00000000" w:rsidRDefault="00000000" w:rsidRPr="00000000" w14:paraId="00000047">
      <w:pPr>
        <w:rPr>
          <w:rFonts w:ascii="Century Schoolbook" w:cs="Century Schoolbook" w:eastAsia="Century Schoolbook" w:hAnsi="Century Schoolbook"/>
          <w:b w:val="1"/>
          <w:sz w:val="28"/>
          <w:szCs w:val="28"/>
        </w:rPr>
      </w:pPr>
      <w:r w:rsidDel="00000000" w:rsidR="00000000" w:rsidRPr="00000000">
        <w:rPr>
          <w:rtl w:val="0"/>
        </w:rPr>
      </w:r>
    </w:p>
    <w:p w:rsidR="00000000" w:rsidDel="00000000" w:rsidP="00000000" w:rsidRDefault="00000000" w:rsidRPr="00000000" w14:paraId="00000048">
      <w:pPr>
        <w:rPr>
          <w:rFonts w:ascii="Century Schoolbook" w:cs="Century Schoolbook" w:eastAsia="Century Schoolbook" w:hAnsi="Century Schoolbook"/>
          <w:b w:val="1"/>
          <w:sz w:val="28"/>
          <w:szCs w:val="28"/>
        </w:rPr>
      </w:pPr>
      <w:r w:rsidDel="00000000" w:rsidR="00000000" w:rsidRPr="00000000">
        <w:rPr>
          <w:rtl w:val="0"/>
        </w:rPr>
      </w:r>
    </w:p>
    <w:p w:rsidR="00000000" w:rsidDel="00000000" w:rsidP="00000000" w:rsidRDefault="00000000" w:rsidRPr="00000000" w14:paraId="00000049">
      <w:pP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Privacy Practice Maturity Model:</w:t>
      </w:r>
    </w:p>
    <w:tbl>
      <w:tblPr>
        <w:tblStyle w:val="Table3"/>
        <w:tblW w:w="12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9360"/>
        <w:tblGridChange w:id="0">
          <w:tblGrid>
            <w:gridCol w:w="2865"/>
            <w:gridCol w:w="9360"/>
          </w:tblGrid>
        </w:tblGridChange>
      </w:tblGrid>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1a5d70" w:val="clear"/>
            <w:tcMar>
              <w:top w:w="0.0" w:type="dxa"/>
              <w:left w:w="120.0" w:type="dxa"/>
              <w:bottom w:w="0.0" w:type="dxa"/>
              <w:right w:w="120.0" w:type="dxa"/>
            </w:tcMar>
            <w:vAlign w:val="center"/>
          </w:tcPr>
          <w:p w:rsidR="00000000" w:rsidDel="00000000" w:rsidP="00000000" w:rsidRDefault="00000000" w:rsidRPr="00000000" w14:paraId="0000004A">
            <w:pPr>
              <w:spacing w:before="240" w:line="276" w:lineRule="auto"/>
              <w:jc w:val="center"/>
              <w:rPr>
                <w:rFonts w:ascii="Century Schoolbook" w:cs="Century Schoolbook" w:eastAsia="Century Schoolbook" w:hAnsi="Century Schoolbook"/>
                <w:color w:val="ffffff"/>
                <w:sz w:val="28"/>
                <w:szCs w:val="28"/>
              </w:rPr>
            </w:pPr>
            <w:r w:rsidDel="00000000" w:rsidR="00000000" w:rsidRPr="00000000">
              <w:rPr>
                <w:rFonts w:ascii="Century Schoolbook" w:cs="Century Schoolbook" w:eastAsia="Century Schoolbook" w:hAnsi="Century Schoolbook"/>
                <w:color w:val="ffffff"/>
                <w:sz w:val="28"/>
                <w:szCs w:val="28"/>
                <w:rtl w:val="0"/>
              </w:rPr>
              <w:t xml:space="preserve">Level</w:t>
            </w:r>
          </w:p>
        </w:tc>
        <w:tc>
          <w:tcPr>
            <w:tcBorders>
              <w:top w:color="000000" w:space="0" w:sz="6" w:val="single"/>
              <w:left w:color="000000" w:space="0" w:sz="0" w:val="nil"/>
              <w:bottom w:color="000000" w:space="0" w:sz="6" w:val="single"/>
              <w:right w:color="000000" w:space="0" w:sz="6" w:val="single"/>
            </w:tcBorders>
            <w:shd w:fill="1a5d70" w:val="clear"/>
            <w:tcMar>
              <w:top w:w="20.0" w:type="dxa"/>
              <w:left w:w="20.0" w:type="dxa"/>
              <w:bottom w:w="20.0" w:type="dxa"/>
              <w:right w:w="20.0" w:type="dxa"/>
            </w:tcMar>
            <w:vAlign w:val="center"/>
          </w:tcPr>
          <w:p w:rsidR="00000000" w:rsidDel="00000000" w:rsidP="00000000" w:rsidRDefault="00000000" w:rsidRPr="00000000" w14:paraId="0000004B">
            <w:pPr>
              <w:spacing w:before="240" w:line="276" w:lineRule="auto"/>
              <w:jc w:val="center"/>
              <w:rPr>
                <w:rFonts w:ascii="Century Schoolbook" w:cs="Century Schoolbook" w:eastAsia="Century Schoolbook" w:hAnsi="Century Schoolbook"/>
                <w:color w:val="ffffff"/>
                <w:sz w:val="28"/>
                <w:szCs w:val="28"/>
              </w:rPr>
            </w:pPr>
            <w:r w:rsidDel="00000000" w:rsidR="00000000" w:rsidRPr="00000000">
              <w:rPr>
                <w:rFonts w:ascii="Century Schoolbook" w:cs="Century Schoolbook" w:eastAsia="Century Schoolbook" w:hAnsi="Century Schoolbook"/>
                <w:color w:val="ffffff"/>
                <w:sz w:val="28"/>
                <w:szCs w:val="28"/>
                <w:rtl w:val="0"/>
              </w:rPr>
              <w:t xml:space="preserve">Description</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shd w:fill="a02b93" w:val="clear"/>
            <w:tcMar>
              <w:top w:w="0.0" w:type="dxa"/>
              <w:left w:w="120.0" w:type="dxa"/>
              <w:bottom w:w="0.0" w:type="dxa"/>
              <w:right w:w="120.0" w:type="dxa"/>
            </w:tcMar>
            <w:vAlign w:val="center"/>
          </w:tcPr>
          <w:p w:rsidR="00000000" w:rsidDel="00000000" w:rsidP="00000000" w:rsidRDefault="00000000" w:rsidRPr="00000000" w14:paraId="0000004C">
            <w:pPr>
              <w:spacing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Level 0</w:t>
            </w:r>
          </w:p>
          <w:p w:rsidR="00000000" w:rsidDel="00000000" w:rsidP="00000000" w:rsidRDefault="00000000" w:rsidRPr="00000000" w14:paraId="0000004D">
            <w:pPr>
              <w:spacing w:after="160" w:before="240"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Non-Existent</w:t>
            </w:r>
          </w:p>
        </w:tc>
        <w:tc>
          <w:tcPr>
            <w:tcBorders>
              <w:top w:color="000000" w:space="0" w:sz="0" w:val="nil"/>
              <w:left w:color="000000" w:space="0" w:sz="0" w:val="nil"/>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4E">
            <w:pPr>
              <w:spacing w:line="276" w:lineRule="auto"/>
              <w:ind w:left="14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practice is not implemented or acknowledged.</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shd w:fill="de0a01" w:val="clear"/>
            <w:tcMar>
              <w:top w:w="0.0" w:type="dxa"/>
              <w:left w:w="120.0" w:type="dxa"/>
              <w:bottom w:w="0.0" w:type="dxa"/>
              <w:right w:w="120.0" w:type="dxa"/>
            </w:tcMar>
            <w:vAlign w:val="center"/>
          </w:tcPr>
          <w:p w:rsidR="00000000" w:rsidDel="00000000" w:rsidP="00000000" w:rsidRDefault="00000000" w:rsidRPr="00000000" w14:paraId="0000004F">
            <w:pPr>
              <w:spacing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Level 1</w:t>
            </w:r>
          </w:p>
          <w:p w:rsidR="00000000" w:rsidDel="00000000" w:rsidP="00000000" w:rsidRDefault="00000000" w:rsidRPr="00000000" w14:paraId="00000050">
            <w:pPr>
              <w:spacing w:after="160" w:before="240"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Ad Hoc</w:t>
            </w:r>
          </w:p>
        </w:tc>
        <w:tc>
          <w:tcPr>
            <w:tcBorders>
              <w:top w:color="000000" w:space="0" w:sz="0" w:val="nil"/>
              <w:left w:color="000000" w:space="0" w:sz="0" w:val="nil"/>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51">
            <w:pPr>
              <w:spacing w:line="276" w:lineRule="auto"/>
              <w:ind w:left="14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practice may occur but is undocumented (no policies or procedures), application is reactive and not standardized.</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shd w:fill="ffc000" w:val="clear"/>
            <w:tcMar>
              <w:top w:w="0.0" w:type="dxa"/>
              <w:left w:w="120.0" w:type="dxa"/>
              <w:bottom w:w="0.0" w:type="dxa"/>
              <w:right w:w="120.0" w:type="dxa"/>
            </w:tcMar>
            <w:vAlign w:val="center"/>
          </w:tcPr>
          <w:p w:rsidR="00000000" w:rsidDel="00000000" w:rsidP="00000000" w:rsidRDefault="00000000" w:rsidRPr="00000000" w14:paraId="00000052">
            <w:pPr>
              <w:spacing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Level 2</w:t>
            </w:r>
          </w:p>
          <w:p w:rsidR="00000000" w:rsidDel="00000000" w:rsidP="00000000" w:rsidRDefault="00000000" w:rsidRPr="00000000" w14:paraId="00000053">
            <w:pPr>
              <w:spacing w:after="160" w:before="240"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Defined</w:t>
            </w:r>
          </w:p>
        </w:tc>
        <w:tc>
          <w:tcPr>
            <w:tcBorders>
              <w:top w:color="000000" w:space="0" w:sz="0" w:val="nil"/>
              <w:left w:color="000000" w:space="0" w:sz="0" w:val="nil"/>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54">
            <w:pPr>
              <w:spacing w:line="276" w:lineRule="auto"/>
              <w:ind w:left="14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practice is implemented and documented, but documentation may not cover all relevant aspects, and application may be informal and inconsistent.</w:t>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shd w:fill="ffff00" w:val="clear"/>
            <w:tcMar>
              <w:top w:w="0.0" w:type="dxa"/>
              <w:left w:w="120.0" w:type="dxa"/>
              <w:bottom w:w="0.0" w:type="dxa"/>
              <w:right w:w="120.0" w:type="dxa"/>
            </w:tcMar>
            <w:vAlign w:val="center"/>
          </w:tcPr>
          <w:p w:rsidR="00000000" w:rsidDel="00000000" w:rsidP="00000000" w:rsidRDefault="00000000" w:rsidRPr="00000000" w14:paraId="00000055">
            <w:pPr>
              <w:spacing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Level 3</w:t>
            </w:r>
          </w:p>
          <w:p w:rsidR="00000000" w:rsidDel="00000000" w:rsidP="00000000" w:rsidRDefault="00000000" w:rsidRPr="00000000" w14:paraId="00000056">
            <w:pPr>
              <w:spacing w:after="160" w:before="240"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Consistently Implemented</w:t>
            </w:r>
          </w:p>
        </w:tc>
        <w:tc>
          <w:tcPr>
            <w:tcBorders>
              <w:top w:color="000000" w:space="0" w:sz="0" w:val="nil"/>
              <w:left w:color="000000" w:space="0" w:sz="0" w:val="nil"/>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57">
            <w:pPr>
              <w:spacing w:line="276" w:lineRule="auto"/>
              <w:ind w:left="14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practice is documented to cover all relevant aspects, application is formal and consistent.</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shd w:fill="00b050" w:val="clear"/>
            <w:tcMar>
              <w:top w:w="0.0" w:type="dxa"/>
              <w:left w:w="120.0" w:type="dxa"/>
              <w:bottom w:w="0.0" w:type="dxa"/>
              <w:right w:w="120.0" w:type="dxa"/>
            </w:tcMar>
            <w:vAlign w:val="center"/>
          </w:tcPr>
          <w:p w:rsidR="00000000" w:rsidDel="00000000" w:rsidP="00000000" w:rsidRDefault="00000000" w:rsidRPr="00000000" w14:paraId="00000058">
            <w:pPr>
              <w:spacing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Level 4</w:t>
            </w:r>
          </w:p>
          <w:p w:rsidR="00000000" w:rsidDel="00000000" w:rsidP="00000000" w:rsidRDefault="00000000" w:rsidRPr="00000000" w14:paraId="00000059">
            <w:pPr>
              <w:spacing w:after="160" w:before="240"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Managed</w:t>
            </w:r>
          </w:p>
        </w:tc>
        <w:tc>
          <w:tcPr>
            <w:tcBorders>
              <w:top w:color="000000" w:space="0" w:sz="0" w:val="nil"/>
              <w:left w:color="000000" w:space="0" w:sz="0" w:val="nil"/>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5A">
            <w:pPr>
              <w:spacing w:line="276" w:lineRule="auto"/>
              <w:ind w:left="14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practice is actively managed with metrics that are regularly reviewed to assess efficacy and facilitate improvement.</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shd w:fill="0070c0" w:val="clear"/>
            <w:tcMar>
              <w:top w:w="0.0" w:type="dxa"/>
              <w:left w:w="120.0" w:type="dxa"/>
              <w:bottom w:w="0.0" w:type="dxa"/>
              <w:right w:w="120.0" w:type="dxa"/>
            </w:tcMar>
            <w:vAlign w:val="center"/>
          </w:tcPr>
          <w:p w:rsidR="00000000" w:rsidDel="00000000" w:rsidP="00000000" w:rsidRDefault="00000000" w:rsidRPr="00000000" w14:paraId="0000005B">
            <w:pPr>
              <w:spacing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Level 5</w:t>
            </w:r>
          </w:p>
          <w:p w:rsidR="00000000" w:rsidDel="00000000" w:rsidP="00000000" w:rsidRDefault="00000000" w:rsidRPr="00000000" w14:paraId="0000005C">
            <w:pPr>
              <w:spacing w:after="160" w:before="240" w:line="276" w:lineRule="auto"/>
              <w:jc w:val="cente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Optimized</w:t>
            </w:r>
          </w:p>
        </w:tc>
        <w:tc>
          <w:tcPr>
            <w:tcBorders>
              <w:top w:color="000000" w:space="0" w:sz="0" w:val="nil"/>
              <w:left w:color="000000" w:space="0" w:sz="0" w:val="nil"/>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5D">
            <w:pPr>
              <w:spacing w:line="276" w:lineRule="auto"/>
              <w:ind w:left="14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practice is fully embedded in the entity with recognition and understanding across the workforce through active training and awareness campaigns, and inclusion in operations and strategy.</w:t>
            </w:r>
          </w:p>
        </w:tc>
      </w:tr>
    </w:tbl>
    <w:p w:rsidR="00000000" w:rsidDel="00000000" w:rsidP="00000000" w:rsidRDefault="00000000" w:rsidRPr="00000000" w14:paraId="0000005E">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F">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0">
      <w:pPr>
        <w:spacing w:after="240" w:before="24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sz w:val="28"/>
          <w:szCs w:val="28"/>
          <w:rtl w:val="0"/>
        </w:rPr>
        <w:t xml:space="preserve">Privacy Practices </w:t>
      </w:r>
      <w:r w:rsidDel="00000000" w:rsidR="00000000" w:rsidRPr="00000000">
        <w:rPr>
          <w:rFonts w:ascii="Century Schoolbook" w:cs="Century Schoolbook" w:eastAsia="Century Schoolbook" w:hAnsi="Century Schoolbook"/>
          <w:b w:val="1"/>
          <w:sz w:val="28"/>
          <w:szCs w:val="28"/>
          <w:rtl w:val="0"/>
        </w:rPr>
        <w:t xml:space="preserve">Implemented:</w:t>
        <w:br w:type="textWrapping"/>
      </w:r>
      <w:r w:rsidDel="00000000" w:rsidR="00000000" w:rsidRPr="00000000">
        <w:rPr>
          <w:rFonts w:ascii="Century Schoolbook" w:cs="Century Schoolbook" w:eastAsia="Century Schoolbook" w:hAnsi="Century Schoolbook"/>
          <w:sz w:val="28"/>
          <w:szCs w:val="28"/>
          <w:rtl w:val="0"/>
        </w:rPr>
        <w:t xml:space="preserve">List all privacy practices implemented, and the strategies your entity will implement, in the coming calendar year to improve its privacy practices and program. The Office recommends entities </w:t>
      </w:r>
      <w:r w:rsidDel="00000000" w:rsidR="00000000" w:rsidRPr="00000000">
        <w:rPr>
          <w:rFonts w:ascii="Century Schoolbook" w:cs="Century Schoolbook" w:eastAsia="Century Schoolbook" w:hAnsi="Century Schoolbook"/>
          <w:sz w:val="28"/>
          <w:szCs w:val="28"/>
          <w:rtl w:val="0"/>
        </w:rPr>
        <w:t xml:space="preserve">indicate the current maturity level (0–5) of each practice and select the target maturity they plan to achieve for a given practice by the end of the following calendar year.</w:t>
      </w:r>
      <w:r w:rsidDel="00000000" w:rsidR="00000000" w:rsidRPr="00000000">
        <w:rPr>
          <w:rFonts w:ascii="Century Schoolbook" w:cs="Century Schoolbook" w:eastAsia="Century Schoolbook" w:hAnsi="Century Schoolbook"/>
          <w:sz w:val="28"/>
          <w:szCs w:val="28"/>
          <w:rtl w:val="0"/>
        </w:rPr>
        <w:t xml:space="preserve"> This will be beneficial to the entity in moving their privacy programs forward.</w:t>
      </w:r>
    </w:p>
    <w:p w:rsidR="00000000" w:rsidDel="00000000" w:rsidP="00000000" w:rsidRDefault="00000000" w:rsidRPr="00000000" w14:paraId="00000061">
      <w:pPr>
        <w:rPr>
          <w:rFonts w:ascii="Century Schoolbook" w:cs="Century Schoolbook" w:eastAsia="Century Schoolbook" w:hAnsi="Century Schoolbook"/>
        </w:rPr>
      </w:pPr>
      <w:r w:rsidDel="00000000" w:rsidR="00000000" w:rsidRPr="00000000">
        <w:rPr>
          <w:rtl w:val="0"/>
        </w:rPr>
      </w:r>
    </w:p>
    <w:tbl>
      <w:tblPr>
        <w:tblStyle w:val="Table4"/>
        <w:tblW w:w="13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40"/>
        <w:gridCol w:w="2430"/>
        <w:gridCol w:w="3660"/>
        <w:gridCol w:w="1590"/>
        <w:tblGridChange w:id="0">
          <w:tblGrid>
            <w:gridCol w:w="4305"/>
            <w:gridCol w:w="1740"/>
            <w:gridCol w:w="2430"/>
            <w:gridCol w:w="3660"/>
            <w:gridCol w:w="1590"/>
          </w:tblGrid>
        </w:tblGridChange>
      </w:tblGrid>
      <w:tr>
        <w:trPr>
          <w:cantSplit w:val="0"/>
          <w:trHeight w:val="520" w:hRule="atLeast"/>
          <w:tblHeader w:val="1"/>
        </w:trPr>
        <w:tc>
          <w:tcPr>
            <w:gridSpan w:val="5"/>
            <w:shd w:fill="f1f3f4" w:val="clear"/>
            <w:tcMar>
              <w:top w:w="100.0" w:type="dxa"/>
              <w:left w:w="100.0" w:type="dxa"/>
              <w:bottom w:w="100.0" w:type="dxa"/>
              <w:right w:w="100.0" w:type="dxa"/>
            </w:tcMar>
            <w:vAlign w:val="top"/>
          </w:tcPr>
          <w:p w:rsidR="00000000" w:rsidDel="00000000" w:rsidP="00000000" w:rsidRDefault="00000000" w:rsidRPr="00000000" w14:paraId="00000062">
            <w:pPr>
              <w:pStyle w:val="Heading2"/>
              <w:widowControl w:val="0"/>
              <w:spacing w:after="120" w:before="120" w:line="240" w:lineRule="auto"/>
              <w:jc w:val="center"/>
              <w:rPr/>
            </w:pPr>
            <w:bookmarkStart w:colFirst="0" w:colLast="0" w:name="_1sh2rm429jzj" w:id="7"/>
            <w:bookmarkEnd w:id="7"/>
            <w:r w:rsidDel="00000000" w:rsidR="00000000" w:rsidRPr="00000000">
              <w:rPr>
                <w:rtl w:val="0"/>
              </w:rPr>
            </w:r>
          </w:p>
        </w:tc>
      </w:tr>
      <w:tr>
        <w:trPr>
          <w:cantSplit w:val="0"/>
          <w:trHeight w:val="420" w:hRule="atLeast"/>
          <w:tblHeader w:val="0"/>
        </w:trPr>
        <w:tc>
          <w:tcPr>
            <w:gridSpan w:val="5"/>
            <w:shd w:fill="ffff00"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Governance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Practice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Implemented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Current </w:t>
            </w:r>
            <w:r w:rsidDel="00000000" w:rsidR="00000000" w:rsidRPr="00000000">
              <w:rPr>
                <w:rFonts w:ascii="Century Schoolbook" w:cs="Century Schoolbook" w:eastAsia="Century Schoolbook" w:hAnsi="Century Schoolbook"/>
                <w:b w:val="1"/>
                <w:rtl w:val="0"/>
              </w:rPr>
              <w:t xml:space="preserve">Maturity</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Strategies for Improvement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Target Maturity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Gov-1.  Chief Administrative Officer  </w:t>
            </w:r>
          </w:p>
          <w:p w:rsidR="00000000" w:rsidDel="00000000" w:rsidP="00000000" w:rsidRDefault="00000000" w:rsidRPr="00000000" w14:paraId="00000072">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(CAO) Designation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74">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entury Schoolbook" w:cs="Century Schoolbook" w:eastAsia="Century Schoolbook" w:hAnsi="Century Schoolbook"/>
              </w:rPr>
            </w:pPr>
            <w:sdt>
              <w:sdtPr>
                <w:alias w:val="Configuration 1"/>
                <w:id w:val="2106667527"/>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entury Schoolbook" w:cs="Century Schoolbook" w:eastAsia="Century Schoolbook" w:hAnsi="Century Schoolbook"/>
                <w:i w:val="1"/>
              </w:rPr>
            </w:pPr>
            <w:r w:rsidDel="00000000" w:rsidR="00000000" w:rsidRPr="00000000">
              <w:rPr>
                <w:rFonts w:ascii="Century Schoolbook" w:cs="Century Schoolbook" w:eastAsia="Century Schoolbook" w:hAnsi="Century Schoolbook"/>
                <w:i w:val="1"/>
                <w:rtl w:val="0"/>
              </w:rPr>
              <w:t xml:space="preserve">Example Strategy:</w:t>
            </w:r>
            <w:r w:rsidDel="00000000" w:rsidR="00000000" w:rsidRPr="00000000">
              <w:rPr>
                <w:rFonts w:ascii="Century Schoolbook" w:cs="Century Schoolbook" w:eastAsia="Century Schoolbook" w:hAnsi="Century Schoolbook"/>
                <w:rtl w:val="0"/>
              </w:rPr>
              <w:t xml:space="preserve"> Adopt policy or ordinance formally adopting this practice and defines who will make CAO designation and how that designation will be made.</w:t>
            </w:r>
            <w:r w:rsidDel="00000000" w:rsidR="00000000" w:rsidRPr="00000000">
              <w:rPr>
                <w:rFonts w:ascii="Century Schoolbook" w:cs="Century Schoolbook" w:eastAsia="Century Schoolbook" w:hAnsi="Century Schoolbook"/>
                <w:i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entury Schoolbook" w:cs="Century Schoolbook" w:eastAsia="Century Schoolbook" w:hAnsi="Century Schoolbook"/>
              </w:rPr>
            </w:pPr>
            <w:sdt>
              <w:sdtPr>
                <w:alias w:val="Configuration 1"/>
                <w:id w:val="-1170305011"/>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Gov-2.  Records Officers Appointment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7A">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entury Schoolbook" w:cs="Century Schoolbook" w:eastAsia="Century Schoolbook" w:hAnsi="Century Schoolbook"/>
              </w:rPr>
            </w:pPr>
            <w:sdt>
              <w:sdtPr>
                <w:alias w:val="Configuration 1"/>
                <w:id w:val="1037736908"/>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i w:val="1"/>
                <w:rtl w:val="0"/>
              </w:rPr>
              <w:t xml:space="preserve">Example Strategy:</w:t>
            </w:r>
            <w:r w:rsidDel="00000000" w:rsidR="00000000" w:rsidRPr="00000000">
              <w:rPr>
                <w:rFonts w:ascii="Century Schoolbook" w:cs="Century Schoolbook" w:eastAsia="Century Schoolbook" w:hAnsi="Century Schoolbook"/>
                <w:rtl w:val="0"/>
              </w:rPr>
              <w:t xml:space="preserve"> Adopt policy or ordinance formally adopting this practice and defines how the CAO will appoint records officers and review appointments.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entury Schoolbook" w:cs="Century Schoolbook" w:eastAsia="Century Schoolbook" w:hAnsi="Century Schoolbook"/>
              </w:rPr>
            </w:pPr>
            <w:sdt>
              <w:sdtPr>
                <w:alias w:val="Configuration 1"/>
                <w:id w:val="1088944806"/>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Gov-3.  Records Officer Training and  </w:t>
            </w:r>
          </w:p>
          <w:p w:rsidR="00000000" w:rsidDel="00000000" w:rsidP="00000000" w:rsidRDefault="00000000" w:rsidRPr="00000000" w14:paraId="0000007F">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Certification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81">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entury Schoolbook" w:cs="Century Schoolbook" w:eastAsia="Century Schoolbook" w:hAnsi="Century Schoolbook"/>
              </w:rPr>
            </w:pPr>
            <w:sdt>
              <w:sdtPr>
                <w:alias w:val="Configuration 1"/>
                <w:id w:val="35269596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i w:val="1"/>
                <w:rtl w:val="0"/>
              </w:rPr>
              <w:t xml:space="preserve">Example Strategy: </w:t>
            </w:r>
            <w:r w:rsidDel="00000000" w:rsidR="00000000" w:rsidRPr="00000000">
              <w:rPr>
                <w:rFonts w:ascii="Century Schoolbook" w:cs="Century Schoolbook" w:eastAsia="Century Schoolbook" w:hAnsi="Century Schoolbook"/>
                <w:rtl w:val="0"/>
              </w:rPr>
              <w:t xml:space="preserve">Adopt policy or ordinance formally adopting this practice and require records officers complete certification.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entury Schoolbook" w:cs="Century Schoolbook" w:eastAsia="Century Schoolbook" w:hAnsi="Century Schoolbook"/>
              </w:rPr>
            </w:pPr>
            <w:sdt>
              <w:sdtPr>
                <w:alias w:val="Configuration 1"/>
                <w:id w:val="137714537"/>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Gov-4.  Statewide Privacy Awareness </w:t>
            </w:r>
          </w:p>
          <w:p w:rsidR="00000000" w:rsidDel="00000000" w:rsidP="00000000" w:rsidRDefault="00000000" w:rsidRPr="00000000" w14:paraId="00000086">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88">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entury Schoolbook" w:cs="Century Schoolbook" w:eastAsia="Century Schoolbook" w:hAnsi="Century Schoolbook"/>
              </w:rPr>
            </w:pPr>
            <w:sdt>
              <w:sdtPr>
                <w:alias w:val="Configuration 1"/>
                <w:id w:val="-12202543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entury Schoolbook" w:cs="Century Schoolbook" w:eastAsia="Century Schoolbook" w:hAnsi="Century Schoolbook"/>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entury Schoolbook" w:cs="Century Schoolbook" w:eastAsia="Century Schoolbook" w:hAnsi="Century Schoolbook"/>
              </w:rPr>
            </w:pPr>
            <w:sdt>
              <w:sdtPr>
                <w:alias w:val="Configuration 1"/>
                <w:id w:val="736257825"/>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Gov-5.  Privacy Program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8E">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entury Schoolbook" w:cs="Century Schoolbook" w:eastAsia="Century Schoolbook" w:hAnsi="Century Schoolbook"/>
              </w:rPr>
            </w:pPr>
            <w:sdt>
              <w:sdtPr>
                <w:alias w:val="Configuration 1"/>
                <w:id w:val="-251253962"/>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entury Schoolbook" w:cs="Century Schoolbook" w:eastAsia="Century Schoolbook" w:hAnsi="Century Schoolbook"/>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entury Schoolbook" w:cs="Century Schoolbook" w:eastAsia="Century Schoolbook" w:hAnsi="Century Schoolbook"/>
              </w:rPr>
            </w:pPr>
            <w:sdt>
              <w:sdtPr>
                <w:alias w:val="Configuration 1"/>
                <w:id w:val="-183727632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bl>
    <w:p w:rsidR="00000000" w:rsidDel="00000000" w:rsidP="00000000" w:rsidRDefault="00000000" w:rsidRPr="00000000" w14:paraId="00000092">
      <w:pPr>
        <w:rPr>
          <w:rFonts w:ascii="Century Schoolbook" w:cs="Century Schoolbook" w:eastAsia="Century Schoolbook" w:hAnsi="Century Schoolbook"/>
        </w:rPr>
      </w:pPr>
      <w:r w:rsidDel="00000000" w:rsidR="00000000" w:rsidRPr="00000000">
        <w:rPr>
          <w:rtl w:val="0"/>
        </w:rPr>
      </w:r>
    </w:p>
    <w:tbl>
      <w:tblPr>
        <w:tblStyle w:val="Table5"/>
        <w:tblW w:w="13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70"/>
        <w:gridCol w:w="2445"/>
        <w:gridCol w:w="3630"/>
        <w:gridCol w:w="1575"/>
        <w:tblGridChange w:id="0">
          <w:tblGrid>
            <w:gridCol w:w="4305"/>
            <w:gridCol w:w="1770"/>
            <w:gridCol w:w="2445"/>
            <w:gridCol w:w="3630"/>
            <w:gridCol w:w="1575"/>
          </w:tblGrid>
        </w:tblGridChange>
      </w:tblGrid>
      <w:tr>
        <w:trPr>
          <w:cantSplit w:val="0"/>
          <w:trHeight w:val="420" w:hRule="atLeast"/>
          <w:tblHeader w:val="0"/>
        </w:trPr>
        <w:tc>
          <w:tcPr>
            <w:gridSpan w:val="5"/>
            <w:shd w:fill="de0a01"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Identify</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Practice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Implemented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Current Maturity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Strategies for Improvement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Target Maturity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Ide-1.  Record Series Creation and </w:t>
            </w:r>
          </w:p>
          <w:p w:rsidR="00000000" w:rsidDel="00000000" w:rsidP="00000000" w:rsidRDefault="00000000" w:rsidRPr="00000000" w14:paraId="0000009E">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A0">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entury Schoolbook" w:cs="Century Schoolbook" w:eastAsia="Century Schoolbook" w:hAnsi="Century Schoolbook"/>
              </w:rPr>
            </w:pPr>
            <w:sdt>
              <w:sdtPr>
                <w:alias w:val="Configuration 1"/>
                <w:id w:val="210384941"/>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entury Schoolbook" w:cs="Century Schoolbook" w:eastAsia="Century Schoolbook" w:hAnsi="Century Schoolbook"/>
              </w:rPr>
            </w:pPr>
            <w:sdt>
              <w:sdtPr>
                <w:alias w:val="Configuration 1"/>
                <w:id w:val="-1620966018"/>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Ide-2.  Record Series Designation and </w:t>
            </w:r>
          </w:p>
          <w:p w:rsidR="00000000" w:rsidDel="00000000" w:rsidP="00000000" w:rsidRDefault="00000000" w:rsidRPr="00000000" w14:paraId="000000A5">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Classification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A7">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entury Schoolbook" w:cs="Century Schoolbook" w:eastAsia="Century Schoolbook" w:hAnsi="Century Schoolbook"/>
              </w:rPr>
            </w:pPr>
            <w:sdt>
              <w:sdtPr>
                <w:alias w:val="Configuration 1"/>
                <w:id w:val="2107775891"/>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entury Schoolbook" w:cs="Century Schoolbook" w:eastAsia="Century Schoolbook" w:hAnsi="Century Schoolbook"/>
              </w:rPr>
            </w:pPr>
            <w:sdt>
              <w:sdtPr>
                <w:alias w:val="Configuration 1"/>
                <w:id w:val="-1531615313"/>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Ide-3.  Retention Schedule Proposal </w:t>
            </w:r>
          </w:p>
          <w:p w:rsidR="00000000" w:rsidDel="00000000" w:rsidP="00000000" w:rsidRDefault="00000000" w:rsidRPr="00000000" w14:paraId="000000AC">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and Approval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AE">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entury Schoolbook" w:cs="Century Schoolbook" w:eastAsia="Century Schoolbook" w:hAnsi="Century Schoolbook"/>
              </w:rPr>
            </w:pPr>
            <w:sdt>
              <w:sdtPr>
                <w:alias w:val="Configuration 1"/>
                <w:id w:val="-23690790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Century Schoolbook" w:cs="Century Schoolbook" w:eastAsia="Century Schoolbook" w:hAnsi="Century Schoolbook"/>
              </w:rPr>
            </w:pPr>
            <w:sdt>
              <w:sdtPr>
                <w:alias w:val="Configuration 1"/>
                <w:id w:val="69863319"/>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Ide-4.  Record Series Privacy </w:t>
            </w:r>
          </w:p>
          <w:p w:rsidR="00000000" w:rsidDel="00000000" w:rsidP="00000000" w:rsidRDefault="00000000" w:rsidRPr="00000000" w14:paraId="000000B3">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Annotation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B5">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entury Schoolbook" w:cs="Century Schoolbook" w:eastAsia="Century Schoolbook" w:hAnsi="Century Schoolbook"/>
              </w:rPr>
            </w:pPr>
            <w:sdt>
              <w:sdtPr>
                <w:alias w:val="Configuration 1"/>
                <w:id w:val="107430775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entury Schoolbook" w:cs="Century Schoolbook" w:eastAsia="Century Schoolbook" w:hAnsi="Century Schoolbook"/>
              </w:rPr>
            </w:pPr>
            <w:sdt>
              <w:sdtPr>
                <w:alias w:val="Configuration 1"/>
                <w:id w:val="-442494052"/>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Ide-5.  Inventorying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BB">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entury Schoolbook" w:cs="Century Schoolbook" w:eastAsia="Century Schoolbook" w:hAnsi="Century Schoolbook"/>
              </w:rPr>
            </w:pPr>
            <w:sdt>
              <w:sdtPr>
                <w:alias w:val="Configuration 1"/>
                <w:id w:val="844732510"/>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i w:val="1"/>
                <w:rtl w:val="0"/>
              </w:rPr>
              <w:t xml:space="preserve">Example strategy: </w:t>
            </w:r>
            <w:r w:rsidDel="00000000" w:rsidR="00000000" w:rsidRPr="00000000">
              <w:rPr>
                <w:rFonts w:ascii="Century Schoolbook" w:cs="Century Schoolbook" w:eastAsia="Century Schoolbook" w:hAnsi="Century Schoolbook"/>
                <w:rtl w:val="0"/>
              </w:rPr>
              <w:t xml:space="preserve">Adopt policy or ordinance that formally adopts this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entury Schoolbook" w:cs="Century Schoolbook" w:eastAsia="Century Schoolbook" w:hAnsi="Century Schoolbook"/>
              </w:rPr>
            </w:pPr>
            <w:sdt>
              <w:sdtPr>
                <w:alias w:val="Configuration 1"/>
                <w:id w:val="979180790"/>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Ide-6.  Privacy Impact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C1">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entury Schoolbook" w:cs="Century Schoolbook" w:eastAsia="Century Schoolbook" w:hAnsi="Century Schoolbook"/>
              </w:rPr>
            </w:pPr>
            <w:sdt>
              <w:sdtPr>
                <w:alias w:val="Configuration 1"/>
                <w:id w:val="34076852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entury Schoolbook" w:cs="Century Schoolbook" w:eastAsia="Century Schoolbook" w:hAnsi="Century Schoolbook"/>
              </w:rPr>
            </w:pPr>
            <w:sdt>
              <w:sdtPr>
                <w:alias w:val="Configuration 1"/>
                <w:id w:val="-1242669703"/>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Ide-7.  Record and Data Sharing, </w:t>
            </w:r>
          </w:p>
          <w:p w:rsidR="00000000" w:rsidDel="00000000" w:rsidP="00000000" w:rsidRDefault="00000000" w:rsidRPr="00000000" w14:paraId="000000C6">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Selling, or Purchasing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C8">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Century Schoolbook" w:cs="Century Schoolbook" w:eastAsia="Century Schoolbook" w:hAnsi="Century Schoolbook"/>
              </w:rPr>
            </w:pPr>
            <w:sdt>
              <w:sdtPr>
                <w:alias w:val="Configuration 1"/>
                <w:id w:val="87378421"/>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i w:val="1"/>
                <w:rtl w:val="0"/>
              </w:rPr>
              <w:t xml:space="preserve">Example Strategy:</w:t>
            </w:r>
            <w:r w:rsidDel="00000000" w:rsidR="00000000" w:rsidRPr="00000000">
              <w:rPr>
                <w:rFonts w:ascii="Century Schoolbook" w:cs="Century Schoolbook" w:eastAsia="Century Schoolbook" w:hAnsi="Century Schoolbook"/>
                <w:rtl w:val="0"/>
              </w:rPr>
              <w:t xml:space="preserve"> Adopt policy or ordinance requiring any sharing, selling or purchasing of data be reported and inventoried.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entury Schoolbook" w:cs="Century Schoolbook" w:eastAsia="Century Schoolbook" w:hAnsi="Century Schoolbook"/>
              </w:rPr>
            </w:pPr>
            <w:sdt>
              <w:sdtPr>
                <w:alias w:val="Configuration 1"/>
                <w:id w:val="1614970355"/>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bl>
    <w:p w:rsidR="00000000" w:rsidDel="00000000" w:rsidP="00000000" w:rsidRDefault="00000000" w:rsidRPr="00000000" w14:paraId="000000CC">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D">
      <w:pPr>
        <w:rPr>
          <w:rFonts w:ascii="Century Schoolbook" w:cs="Century Schoolbook" w:eastAsia="Century Schoolbook" w:hAnsi="Century Schoolbook"/>
        </w:rPr>
      </w:pPr>
      <w:r w:rsidDel="00000000" w:rsidR="00000000" w:rsidRPr="00000000">
        <w:rPr>
          <w:rtl w:val="0"/>
        </w:rPr>
      </w:r>
    </w:p>
    <w:tbl>
      <w:tblPr>
        <w:tblStyle w:val="Table6"/>
        <w:tblW w:w="13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1725"/>
        <w:gridCol w:w="2460"/>
        <w:gridCol w:w="3570"/>
        <w:gridCol w:w="1605"/>
        <w:tblGridChange w:id="0">
          <w:tblGrid>
            <w:gridCol w:w="4380"/>
            <w:gridCol w:w="1725"/>
            <w:gridCol w:w="2460"/>
            <w:gridCol w:w="3570"/>
            <w:gridCol w:w="1605"/>
          </w:tblGrid>
        </w:tblGridChange>
      </w:tblGrid>
      <w:tr>
        <w:trPr>
          <w:cantSplit w:val="0"/>
          <w:trHeight w:val="420" w:hRule="atLeast"/>
          <w:tblHeader w:val="0"/>
        </w:trPr>
        <w:tc>
          <w:tcPr>
            <w:gridSpan w:val="5"/>
            <w:shd w:fill="8e7cc3"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Control</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Practice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Implemented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Current Maturity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Strategies for Improvement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Target Maturity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Con-1.  Data Subject Requests for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DA">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entury Schoolbook" w:cs="Century Schoolbook" w:eastAsia="Century Schoolbook" w:hAnsi="Century Schoolbook"/>
              </w:rPr>
            </w:pPr>
            <w:sdt>
              <w:sdtPr>
                <w:alias w:val="Configuration 1"/>
                <w:id w:val="1987699670"/>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Century Schoolbook" w:cs="Century Schoolbook" w:eastAsia="Century Schoolbook" w:hAnsi="Century Schoolbook"/>
              </w:rPr>
            </w:pPr>
            <w:sdt>
              <w:sdtPr>
                <w:alias w:val="Configuration 1"/>
                <w:id w:val="-121454487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Con-2.  Data Subject Requests for </w:t>
            </w:r>
          </w:p>
          <w:p w:rsidR="00000000" w:rsidDel="00000000" w:rsidP="00000000" w:rsidRDefault="00000000" w:rsidRPr="00000000" w14:paraId="000000DF">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Amendment or Correction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E1">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entury Schoolbook" w:cs="Century Schoolbook" w:eastAsia="Century Schoolbook" w:hAnsi="Century Schoolbook"/>
              </w:rPr>
            </w:pPr>
            <w:sdt>
              <w:sdtPr>
                <w:alias w:val="Configuration 1"/>
                <w:id w:val="440758635"/>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entury Schoolbook" w:cs="Century Schoolbook" w:eastAsia="Century Schoolbook" w:hAnsi="Century Schoolbook"/>
              </w:rPr>
            </w:pPr>
            <w:sdt>
              <w:sdtPr>
                <w:alias w:val="Configuration 1"/>
                <w:id w:val="-38886178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Con-3.  Data Subject Requests for an </w:t>
            </w:r>
          </w:p>
          <w:p w:rsidR="00000000" w:rsidDel="00000000" w:rsidP="00000000" w:rsidRDefault="00000000" w:rsidRPr="00000000" w14:paraId="000000E6">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Explanation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E8">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Century Schoolbook" w:cs="Century Schoolbook" w:eastAsia="Century Schoolbook" w:hAnsi="Century Schoolbook"/>
              </w:rPr>
            </w:pPr>
            <w:sdt>
              <w:sdtPr>
                <w:alias w:val="Configuration 1"/>
                <w:id w:val="-975666451"/>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Century Schoolbook" w:cs="Century Schoolbook" w:eastAsia="Century Schoolbook" w:hAnsi="Century Schoolbook"/>
              </w:rPr>
            </w:pPr>
            <w:sdt>
              <w:sdtPr>
                <w:alias w:val="Configuration 1"/>
                <w:id w:val="-119253220"/>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Con-4.  Data Subject Request At-Risk </w:t>
            </w:r>
          </w:p>
          <w:p w:rsidR="00000000" w:rsidDel="00000000" w:rsidP="00000000" w:rsidRDefault="00000000" w:rsidRPr="00000000" w14:paraId="000000ED">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Employee Restrictions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0EF">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Century Schoolbook" w:cs="Century Schoolbook" w:eastAsia="Century Schoolbook" w:hAnsi="Century Schoolbook"/>
              </w:rPr>
            </w:pPr>
            <w:sdt>
              <w:sdtPr>
                <w:alias w:val="Configuration 1"/>
                <w:id w:val="953729919"/>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Century Schoolbook" w:cs="Century Schoolbook" w:eastAsia="Century Schoolbook" w:hAnsi="Century Schoolbook"/>
              </w:rPr>
            </w:pPr>
            <w:sdt>
              <w:sdtPr>
                <w:alias w:val="Configuration 1"/>
                <w:id w:val="829432048"/>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bl>
    <w:p w:rsidR="00000000" w:rsidDel="00000000" w:rsidP="00000000" w:rsidRDefault="00000000" w:rsidRPr="00000000" w14:paraId="000000F3">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F4">
      <w:pPr>
        <w:rPr>
          <w:rFonts w:ascii="Century Schoolbook" w:cs="Century Schoolbook" w:eastAsia="Century Schoolbook" w:hAnsi="Century Schoolbook"/>
        </w:rPr>
      </w:pPr>
      <w:r w:rsidDel="00000000" w:rsidR="00000000" w:rsidRPr="00000000">
        <w:rPr>
          <w:rtl w:val="0"/>
        </w:rPr>
      </w:r>
    </w:p>
    <w:tbl>
      <w:tblPr>
        <w:tblStyle w:val="Table7"/>
        <w:tblW w:w="13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1755"/>
        <w:gridCol w:w="2535"/>
        <w:gridCol w:w="3495"/>
        <w:gridCol w:w="1575"/>
        <w:tblGridChange w:id="0">
          <w:tblGrid>
            <w:gridCol w:w="4365"/>
            <w:gridCol w:w="1755"/>
            <w:gridCol w:w="2535"/>
            <w:gridCol w:w="3495"/>
            <w:gridCol w:w="1575"/>
          </w:tblGrid>
        </w:tblGridChange>
      </w:tblGrid>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Communicate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Practice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Implemented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Current Maturity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Strategies for Improvement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Target Maturity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Com-1.  Website Privacy Notice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101">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Century Schoolbook" w:cs="Century Schoolbook" w:eastAsia="Century Schoolbook" w:hAnsi="Century Schoolbook"/>
              </w:rPr>
            </w:pPr>
            <w:sdt>
              <w:sdtPr>
                <w:alias w:val="Configuration 1"/>
                <w:id w:val="-331310955"/>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Century Schoolbook" w:cs="Century Schoolbook" w:eastAsia="Century Schoolbook" w:hAnsi="Century Schoolbook"/>
              </w:rPr>
            </w:pPr>
            <w:sdt>
              <w:sdtPr>
                <w:alias w:val="Configuration 1"/>
                <w:id w:val="322072604"/>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Com-2.  Privacy Notice (Notice to </w:t>
            </w:r>
          </w:p>
          <w:p w:rsidR="00000000" w:rsidDel="00000000" w:rsidP="00000000" w:rsidRDefault="00000000" w:rsidRPr="00000000" w14:paraId="00000106">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Provider of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108">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entury Schoolbook" w:cs="Century Schoolbook" w:eastAsia="Century Schoolbook" w:hAnsi="Century Schoolbook"/>
              </w:rPr>
            </w:pPr>
            <w:sdt>
              <w:sdtPr>
                <w:alias w:val="Configuration 1"/>
                <w:id w:val="202253917"/>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entury Schoolbook" w:cs="Century Schoolbook" w:eastAsia="Century Schoolbook" w:hAnsi="Century Schoolbook"/>
              </w:rPr>
            </w:pPr>
            <w:sdt>
              <w:sdtPr>
                <w:alias w:val="Configuration 1"/>
                <w:id w:val="543183060"/>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bl>
    <w:p w:rsidR="00000000" w:rsidDel="00000000" w:rsidP="00000000" w:rsidRDefault="00000000" w:rsidRPr="00000000" w14:paraId="0000010C">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D">
      <w:pPr>
        <w:rPr>
          <w:rFonts w:ascii="Century Schoolbook" w:cs="Century Schoolbook" w:eastAsia="Century Schoolbook" w:hAnsi="Century Schoolbook"/>
        </w:rPr>
      </w:pPr>
      <w:r w:rsidDel="00000000" w:rsidR="00000000" w:rsidRPr="00000000">
        <w:rPr>
          <w:rtl w:val="0"/>
        </w:rPr>
      </w:r>
    </w:p>
    <w:tbl>
      <w:tblPr>
        <w:tblStyle w:val="Table8"/>
        <w:tblW w:w="13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1740"/>
        <w:gridCol w:w="2595"/>
        <w:gridCol w:w="3480"/>
        <w:gridCol w:w="1560"/>
        <w:tblGridChange w:id="0">
          <w:tblGrid>
            <w:gridCol w:w="4350"/>
            <w:gridCol w:w="1740"/>
            <w:gridCol w:w="2595"/>
            <w:gridCol w:w="3480"/>
            <w:gridCol w:w="1560"/>
          </w:tblGrid>
        </w:tblGridChange>
      </w:tblGrid>
      <w:tr>
        <w:trPr>
          <w:cantSplit w:val="0"/>
          <w:trHeight w:val="420" w:hRule="atLeast"/>
          <w:tblHeader w:val="0"/>
        </w:trPr>
        <w:tc>
          <w:tcPr>
            <w:gridSpan w:val="5"/>
            <w:shd w:fill="a4c2f4"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Protect</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Practice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Implemented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Current Maturity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Strategies for Improvement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Target Maturity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Pro-1.  Minimum Data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11A">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Century Schoolbook" w:cs="Century Schoolbook" w:eastAsia="Century Schoolbook" w:hAnsi="Century Schoolbook"/>
              </w:rPr>
            </w:pPr>
            <w:sdt>
              <w:sdtPr>
                <w:alias w:val="Configuration 1"/>
                <w:id w:val="-269860706"/>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Century Schoolbook" w:cs="Century Schoolbook" w:eastAsia="Century Schoolbook" w:hAnsi="Century Schoolbook"/>
              </w:rPr>
            </w:pPr>
            <w:sdt>
              <w:sdtPr>
                <w:alias w:val="Configuration 1"/>
                <w:id w:val="-318683288"/>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Pro-2.  Record Retention and </w:t>
            </w:r>
          </w:p>
          <w:p w:rsidR="00000000" w:rsidDel="00000000" w:rsidP="00000000" w:rsidRDefault="00000000" w:rsidRPr="00000000" w14:paraId="0000011F">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Disposition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121">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Century Schoolbook" w:cs="Century Schoolbook" w:eastAsia="Century Schoolbook" w:hAnsi="Century Schoolbook"/>
              </w:rPr>
            </w:pPr>
            <w:sdt>
              <w:sdtPr>
                <w:alias w:val="Configuration 1"/>
                <w:id w:val="30519130"/>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Century Schoolbook" w:cs="Century Schoolbook" w:eastAsia="Century Schoolbook" w:hAnsi="Century Schoolbook"/>
              </w:rPr>
            </w:pPr>
            <w:sdt>
              <w:sdtPr>
                <w:alias w:val="Configuration 1"/>
                <w:id w:val="759182781"/>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Pro-3.  Incident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127">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Century Schoolbook" w:cs="Century Schoolbook" w:eastAsia="Century Schoolbook" w:hAnsi="Century Schoolbook"/>
              </w:rPr>
            </w:pPr>
            <w:sdt>
              <w:sdtPr>
                <w:alias w:val="Configuration 1"/>
                <w:id w:val="-1892631509"/>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Century Schoolbook" w:cs="Century Schoolbook" w:eastAsia="Century Schoolbook" w:hAnsi="Century Schoolbook"/>
              </w:rPr>
            </w:pPr>
            <w:sdt>
              <w:sdtPr>
                <w:alias w:val="Configuration 1"/>
                <w:id w:val="1346111499"/>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ind w:left="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Pro-4.  Breach Notification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12D">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Century Schoolbook" w:cs="Century Schoolbook" w:eastAsia="Century Schoolbook" w:hAnsi="Century Schoolbook"/>
              </w:rPr>
            </w:pPr>
            <w:sdt>
              <w:sdtPr>
                <w:alias w:val="Configuration 1"/>
                <w:id w:val="-1187974696"/>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Century Schoolbook" w:cs="Century Schoolbook" w:eastAsia="Century Schoolbook" w:hAnsi="Century Schoolbook"/>
              </w:rPr>
            </w:pPr>
            <w:sdt>
              <w:sdtPr>
                <w:alias w:val="Configuration 1"/>
                <w:id w:val="1070231399"/>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bl>
    <w:p w:rsidR="00000000" w:rsidDel="00000000" w:rsidP="00000000" w:rsidRDefault="00000000" w:rsidRPr="00000000" w14:paraId="00000131">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32">
      <w:pPr>
        <w:rPr>
          <w:rFonts w:ascii="Century Schoolbook" w:cs="Century Schoolbook" w:eastAsia="Century Schoolbook" w:hAnsi="Century Schoolbook"/>
        </w:rPr>
      </w:pPr>
      <w:r w:rsidDel="00000000" w:rsidR="00000000" w:rsidRPr="00000000">
        <w:rPr>
          <w:rtl w:val="0"/>
        </w:rPr>
      </w:r>
    </w:p>
    <w:tbl>
      <w:tblPr>
        <w:tblStyle w:val="Table9"/>
        <w:tblW w:w="13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1800"/>
        <w:gridCol w:w="2460"/>
        <w:gridCol w:w="3390"/>
        <w:gridCol w:w="1785"/>
        <w:tblGridChange w:id="0">
          <w:tblGrid>
            <w:gridCol w:w="4245"/>
            <w:gridCol w:w="1800"/>
            <w:gridCol w:w="2460"/>
            <w:gridCol w:w="3390"/>
            <w:gridCol w:w="1785"/>
          </w:tblGrid>
        </w:tblGridChange>
      </w:tblGrid>
      <w:tr>
        <w:trPr>
          <w:cantSplit w:val="0"/>
          <w:trHeight w:val="420" w:hRule="atLeast"/>
          <w:tblHeader w:val="0"/>
        </w:trPr>
        <w:tc>
          <w:tcPr>
            <w:gridSpan w:val="4"/>
            <w:shd w:fill="fff2cc"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Other Privacy Practices Implemented by the Governmental Entity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center"/>
              <w:rPr>
                <w:rFonts w:ascii="Century Schoolbook" w:cs="Century Schoolbook" w:eastAsia="Century Schoolbook" w:hAnsi="Century Schoolbook"/>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Practice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Implemented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Current Maturity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Strategies for Improvement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Target Maturity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13F">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Century Schoolbook" w:cs="Century Schoolbook" w:eastAsia="Century Schoolbook" w:hAnsi="Century Schoolbook"/>
              </w:rPr>
            </w:pPr>
            <w:sdt>
              <w:sdtPr>
                <w:alias w:val="Configuration 1"/>
                <w:id w:val="-30959108"/>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Century Schoolbook" w:cs="Century Schoolbook" w:eastAsia="Century Schoolbook" w:hAnsi="Century Schoolbook"/>
              </w:rPr>
            </w:pPr>
            <w:sdt>
              <w:sdtPr>
                <w:alias w:val="Configuration 1"/>
                <w:id w:val="-36394187"/>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Yes</w:t>
            </w:r>
          </w:p>
          <w:p w:rsidR="00000000" w:rsidDel="00000000" w:rsidP="00000000" w:rsidRDefault="00000000" w:rsidRPr="00000000" w14:paraId="00000145">
            <w:pPr>
              <w:widowControl w:val="0"/>
              <w:numPr>
                <w:ilvl w:val="0"/>
                <w:numId w:val="1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Century Schoolbook" w:cs="Century Schoolbook" w:eastAsia="Century Schoolbook" w:hAnsi="Century Schoolbook"/>
              </w:rPr>
            </w:pPr>
            <w:sdt>
              <w:sdtPr>
                <w:alias w:val="Configuration 1"/>
                <w:id w:val="-837812451"/>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Century Schoolbook" w:cs="Century Schoolbook" w:eastAsia="Century Schoolbook" w:hAnsi="Century Schoolboo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Century Schoolbook" w:cs="Century Schoolbook" w:eastAsia="Century Schoolbook" w:hAnsi="Century Schoolbook"/>
              </w:rPr>
            </w:pPr>
            <w:sdt>
              <w:sdtPr>
                <w:alias w:val="Configuration 1"/>
                <w:id w:val="2036760175"/>
                <w:dropDownList w:lastValue="Level 0">
                  <w:listItem w:displayText="Level 0" w:value="Level 0"/>
                  <w:listItem w:displayText="Level 1" w:value="Level 1"/>
                  <w:listItem w:displayText="Level 2" w:value="Level 2"/>
                  <w:listItem w:displayText="Level 3" w:value="Level 3"/>
                  <w:listItem w:displayText="Level 4" w:value="Level 4"/>
                  <w:listItem w:displayText="Level 5" w:value="Level 5"/>
                </w:dropDownList>
              </w:sdtPr>
              <w:sdtContent>
                <w:r w:rsidDel="00000000" w:rsidR="00000000" w:rsidRPr="00000000">
                  <w:rPr>
                    <w:rFonts w:ascii="Century Schoolbook" w:cs="Century Schoolbook" w:eastAsia="Century Schoolbook" w:hAnsi="Century Schoolbook"/>
                    <w:color w:val="e5e5e5"/>
                    <w:shd w:fill="3d3d3d" w:val="clear"/>
                  </w:rPr>
                  <w:t xml:space="preserve">Level 0</w:t>
                </w:r>
              </w:sdtContent>
            </w:sdt>
            <w:r w:rsidDel="00000000" w:rsidR="00000000" w:rsidRPr="00000000">
              <w:rPr>
                <w:rtl w:val="0"/>
              </w:rPr>
            </w:r>
          </w:p>
        </w:tc>
      </w:tr>
    </w:tbl>
    <w:p w:rsidR="00000000" w:rsidDel="00000000" w:rsidP="00000000" w:rsidRDefault="00000000" w:rsidRPr="00000000" w14:paraId="00000149">
      <w:pPr>
        <w:pStyle w:val="Heading3"/>
        <w:keepNext w:val="0"/>
        <w:keepLines w:val="0"/>
        <w:spacing w:before="280" w:lineRule="auto"/>
        <w:rPr>
          <w:rFonts w:ascii="Century Schoolbook" w:cs="Century Schoolbook" w:eastAsia="Century Schoolbook" w:hAnsi="Century Schoolbook"/>
          <w:b w:val="1"/>
          <w:color w:val="000000"/>
        </w:rPr>
      </w:pPr>
      <w:bookmarkStart w:colFirst="0" w:colLast="0" w:name="_51bwu5moez8u" w:id="8"/>
      <w:bookmarkEnd w:id="8"/>
      <w:r w:rsidDel="00000000" w:rsidR="00000000" w:rsidRPr="00000000">
        <w:rPr>
          <w:rFonts w:ascii="Century Schoolbook" w:cs="Century Schoolbook" w:eastAsia="Century Schoolbook" w:hAnsi="Century Schoolbook"/>
          <w:b w:val="1"/>
          <w:color w:val="000000"/>
          <w:rtl w:val="0"/>
        </w:rPr>
        <w:t xml:space="preserve">Section 4: </w:t>
      </w:r>
      <w:r w:rsidDel="00000000" w:rsidR="00000000" w:rsidRPr="00000000">
        <w:rPr>
          <w:rFonts w:ascii="Century Schoolbook" w:cs="Century Schoolbook" w:eastAsia="Century Schoolbook" w:hAnsi="Century Schoolbook"/>
          <w:b w:val="1"/>
          <w:color w:val="000000"/>
          <w:rtl w:val="0"/>
        </w:rPr>
        <w:t xml:space="preserve"> High-Risk Processing Activities</w:t>
      </w:r>
    </w:p>
    <w:p w:rsidR="00000000" w:rsidDel="00000000" w:rsidP="00000000" w:rsidRDefault="00000000" w:rsidRPr="00000000" w14:paraId="0000014A">
      <w:pPr>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Fulfills requirement of Subsection 63A-19-401.3(1)(b)(iii):</w:t>
      </w:r>
    </w:p>
    <w:p w:rsidR="00000000" w:rsidDel="00000000" w:rsidP="00000000" w:rsidRDefault="00000000" w:rsidRPr="00000000" w14:paraId="0000014B">
      <w:pPr>
        <w:rPr>
          <w:rFonts w:ascii="Century Schoolbook" w:cs="Century Schoolbook" w:eastAsia="Century Schoolbook" w:hAnsi="Century Schoolbook"/>
          <w:i w:val="1"/>
          <w:sz w:val="24"/>
          <w:szCs w:val="24"/>
        </w:rPr>
      </w:pPr>
      <w:r w:rsidDel="00000000" w:rsidR="00000000" w:rsidRPr="00000000">
        <w:rPr>
          <w:rtl w:val="0"/>
        </w:rPr>
      </w:r>
    </w:p>
    <w:p w:rsidR="00000000" w:rsidDel="00000000" w:rsidP="00000000" w:rsidRDefault="00000000" w:rsidRPr="00000000" w14:paraId="0000014C">
      <w:pP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highlight w:val="white"/>
          <w:rtl w:val="0"/>
        </w:rPr>
        <w:t xml:space="preserve">The chief administrative officer of each governmental entity shall prepare a report that includes a description of:</w:t>
      </w:r>
      <w:r w:rsidDel="00000000" w:rsidR="00000000" w:rsidRPr="00000000">
        <w:rPr>
          <w:rFonts w:ascii="Century Schoolbook" w:cs="Century Schoolbook" w:eastAsia="Century Schoolbook" w:hAnsi="Century Schoolbook"/>
          <w:b w:val="1"/>
          <w:i w:val="1"/>
          <w:sz w:val="28"/>
          <w:szCs w:val="28"/>
          <w:highlight w:val="white"/>
          <w:rtl w:val="0"/>
        </w:rPr>
        <w:t xml:space="preserve"> </w:t>
      </w:r>
      <w:r w:rsidDel="00000000" w:rsidR="00000000" w:rsidRPr="00000000">
        <w:rPr>
          <w:rFonts w:ascii="Century Schoolbook" w:cs="Century Schoolbook" w:eastAsia="Century Schoolbook" w:hAnsi="Century Schoolbook"/>
          <w:b w:val="1"/>
          <w:sz w:val="28"/>
          <w:szCs w:val="28"/>
          <w:highlight w:val="white"/>
          <w:rtl w:val="0"/>
        </w:rPr>
        <w:t xml:space="preserve">the governmental entity's high-risk processing activities.</w:t>
      </w:r>
      <w:r w:rsidDel="00000000" w:rsidR="00000000" w:rsidRPr="00000000">
        <w:rPr>
          <w:rtl w:val="0"/>
        </w:rPr>
      </w:r>
    </w:p>
    <w:p w:rsidR="00000000" w:rsidDel="00000000" w:rsidP="00000000" w:rsidRDefault="00000000" w:rsidRPr="00000000" w14:paraId="0000014D">
      <w:pPr>
        <w:keepNext w:val="0"/>
        <w:keepLines w:val="0"/>
        <w:spacing w:after="240" w:before="0" w:lineRule="auto"/>
        <w:rPr>
          <w:rFonts w:ascii="Century Schoolbook" w:cs="Century Schoolbook" w:eastAsia="Century Schoolbook" w:hAnsi="Century Schoolbook"/>
          <w:b w:val="1"/>
          <w:sz w:val="28"/>
          <w:szCs w:val="28"/>
        </w:rPr>
      </w:pPr>
      <w:r w:rsidDel="00000000" w:rsidR="00000000" w:rsidRPr="00000000">
        <w:rPr>
          <w:rtl w:val="0"/>
        </w:rPr>
      </w:r>
    </w:p>
    <w:p w:rsidR="00000000" w:rsidDel="00000000" w:rsidP="00000000" w:rsidRDefault="00000000" w:rsidRPr="00000000" w14:paraId="0000014E">
      <w:pPr>
        <w:keepNext w:val="0"/>
        <w:keepLines w:val="0"/>
        <w:spacing w:before="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Definition – Utah Code § 63A-19-101(17)(a) and (b):</w:t>
      </w:r>
    </w:p>
    <w:p w:rsidR="00000000" w:rsidDel="00000000" w:rsidP="00000000" w:rsidRDefault="00000000" w:rsidRPr="00000000" w14:paraId="0000014F">
      <w:pPr>
        <w:keepNext w:val="0"/>
        <w:keepLines w:val="0"/>
        <w:spacing w:before="0" w:lineRule="auto"/>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150">
      <w:pPr>
        <w:keepNext w:val="0"/>
        <w:keepLines w:val="0"/>
        <w:numPr>
          <w:ilvl w:val="0"/>
          <w:numId w:val="40"/>
        </w:numPr>
        <w:spacing w:after="0" w:before="0" w:lineRule="auto"/>
        <w:ind w:left="720" w:right="600" w:hanging="360"/>
        <w:rPr>
          <w:rFonts w:ascii="Century Schoolbook" w:cs="Century Schoolbook" w:eastAsia="Century Schoolbook" w:hAnsi="Century Schoolbook"/>
          <w:sz w:val="28"/>
          <w:szCs w:val="28"/>
          <w:u w:val="none"/>
        </w:rPr>
      </w:pPr>
      <w:r w:rsidDel="00000000" w:rsidR="00000000" w:rsidRPr="00000000">
        <w:rPr>
          <w:rFonts w:ascii="Century Schoolbook" w:cs="Century Schoolbook" w:eastAsia="Century Schoolbook" w:hAnsi="Century Schoolbook"/>
          <w:sz w:val="28"/>
          <w:szCs w:val="28"/>
          <w:rtl w:val="0"/>
        </w:rPr>
        <w:t xml:space="preserve"> “High-risk processing activities” means a governmental entity’s processing of personal data that may have a significant impact on an individual's privacy interests, based on factors that include:</w:t>
      </w:r>
    </w:p>
    <w:p w:rsidR="00000000" w:rsidDel="00000000" w:rsidP="00000000" w:rsidRDefault="00000000" w:rsidRPr="00000000" w14:paraId="00000151">
      <w:pPr>
        <w:keepNext w:val="0"/>
        <w:keepLines w:val="0"/>
        <w:spacing w:after="0" w:before="0" w:lineRule="auto"/>
        <w:ind w:left="1320" w:right="600" w:firstLine="12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 the sensitivity of the personal data processed;</w:t>
        <w:br w:type="textWrapping"/>
        <w:t xml:space="preserve"> (ii) the amount of personal data being processed;</w:t>
        <w:br w:type="textWrapping"/>
        <w:t xml:space="preserve"> (iii) the individual’s ability to consent to the processing of personal data; and</w:t>
        <w:br w:type="textWrapping"/>
        <w:t xml:space="preserve"> (iv) risks of unauthorized access or use.</w:t>
      </w:r>
    </w:p>
    <w:p w:rsidR="00000000" w:rsidDel="00000000" w:rsidP="00000000" w:rsidRDefault="00000000" w:rsidRPr="00000000" w14:paraId="00000152">
      <w:pPr>
        <w:keepNext w:val="0"/>
        <w:keepLines w:val="0"/>
        <w:numPr>
          <w:ilvl w:val="0"/>
          <w:numId w:val="40"/>
        </w:numPr>
        <w:spacing w:after="0" w:before="0" w:lineRule="auto"/>
        <w:ind w:left="720" w:right="600" w:hanging="360"/>
        <w:rPr>
          <w:rFonts w:ascii="Century Schoolbook" w:cs="Century Schoolbook" w:eastAsia="Century Schoolbook" w:hAnsi="Century Schoolbook"/>
          <w:sz w:val="28"/>
          <w:szCs w:val="28"/>
          <w:u w:val="none"/>
        </w:rPr>
      </w:pPr>
      <w:r w:rsidDel="00000000" w:rsidR="00000000" w:rsidRPr="00000000">
        <w:rPr>
          <w:rFonts w:ascii="Century Schoolbook" w:cs="Century Schoolbook" w:eastAsia="Century Schoolbook" w:hAnsi="Century Schoolbook"/>
          <w:sz w:val="28"/>
          <w:szCs w:val="28"/>
          <w:rtl w:val="0"/>
        </w:rPr>
        <w:t xml:space="preserve"> High-risk processing activities may include the use of:</w:t>
      </w:r>
    </w:p>
    <w:p w:rsidR="00000000" w:rsidDel="00000000" w:rsidP="00000000" w:rsidRDefault="00000000" w:rsidRPr="00000000" w14:paraId="00000153">
      <w:pPr>
        <w:keepNext w:val="0"/>
        <w:keepLines w:val="0"/>
        <w:spacing w:after="0" w:before="0" w:lineRule="auto"/>
        <w:ind w:left="1440" w:right="60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 facial recognition technology</w:t>
      </w:r>
    </w:p>
    <w:p w:rsidR="00000000" w:rsidDel="00000000" w:rsidP="00000000" w:rsidRDefault="00000000" w:rsidRPr="00000000" w14:paraId="00000154">
      <w:pPr>
        <w:keepNext w:val="0"/>
        <w:keepLines w:val="0"/>
        <w:spacing w:after="0" w:before="0" w:lineRule="auto"/>
        <w:ind w:left="1440" w:right="60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(ii) automated decision making</w:t>
      </w:r>
    </w:p>
    <w:p w:rsidR="00000000" w:rsidDel="00000000" w:rsidP="00000000" w:rsidRDefault="00000000" w:rsidRPr="00000000" w14:paraId="00000155">
      <w:pPr>
        <w:keepNext w:val="0"/>
        <w:keepLines w:val="0"/>
        <w:spacing w:after="0" w:before="0" w:lineRule="auto"/>
        <w:ind w:left="1440" w:right="60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(iii) profiling</w:t>
      </w:r>
    </w:p>
    <w:p w:rsidR="00000000" w:rsidDel="00000000" w:rsidP="00000000" w:rsidRDefault="00000000" w:rsidRPr="00000000" w14:paraId="00000156">
      <w:pPr>
        <w:keepNext w:val="0"/>
        <w:keepLines w:val="0"/>
        <w:spacing w:after="0" w:before="0" w:lineRule="auto"/>
        <w:ind w:left="1440" w:right="60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(iv) genetic data</w:t>
      </w:r>
    </w:p>
    <w:p w:rsidR="00000000" w:rsidDel="00000000" w:rsidP="00000000" w:rsidRDefault="00000000" w:rsidRPr="00000000" w14:paraId="00000157">
      <w:pPr>
        <w:keepNext w:val="0"/>
        <w:keepLines w:val="0"/>
        <w:spacing w:after="0" w:before="0" w:lineRule="auto"/>
        <w:ind w:left="1440" w:right="60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(v) biometric data</w:t>
      </w:r>
    </w:p>
    <w:p w:rsidR="00000000" w:rsidDel="00000000" w:rsidP="00000000" w:rsidRDefault="00000000" w:rsidRPr="00000000" w14:paraId="00000158">
      <w:pPr>
        <w:keepNext w:val="0"/>
        <w:keepLines w:val="0"/>
        <w:spacing w:after="240" w:before="0" w:lineRule="auto"/>
        <w:ind w:left="1440" w:right="60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(vi) geolocation data.</w:t>
      </w:r>
    </w:p>
    <w:p w:rsidR="00000000" w:rsidDel="00000000" w:rsidP="00000000" w:rsidRDefault="00000000" w:rsidRPr="00000000" w14:paraId="00000159">
      <w:pPr>
        <w:keepNext w:val="0"/>
        <w:keepLines w:val="0"/>
        <w:spacing w:before="280" w:lineRule="auto"/>
        <w:ind w:left="0" w:firstLine="0"/>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15A">
      <w:pPr>
        <w:keepNext w:val="0"/>
        <w:keepLines w:val="0"/>
        <w:spacing w:before="280" w:lineRule="auto"/>
        <w:ind w:left="0" w:firstLine="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4.1    High-Risk Activities: </w:t>
      </w:r>
    </w:p>
    <w:p w:rsidR="00000000" w:rsidDel="00000000" w:rsidP="00000000" w:rsidRDefault="00000000" w:rsidRPr="00000000" w14:paraId="0000015B">
      <w:pPr>
        <w:keepNext w:val="0"/>
        <w:keepLines w:val="0"/>
        <w:spacing w:before="280" w:lineRule="auto"/>
        <w:ind w:left="0" w:firstLine="72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Select all applicable high-risk processing activities your entity engages in and provide a brief </w:t>
      </w:r>
    </w:p>
    <w:p w:rsidR="00000000" w:rsidDel="00000000" w:rsidP="00000000" w:rsidRDefault="00000000" w:rsidRPr="00000000" w14:paraId="0000015C">
      <w:pPr>
        <w:keepNext w:val="0"/>
        <w:keepLines w:val="0"/>
        <w:spacing w:before="0" w:lineRule="auto"/>
        <w:ind w:left="0" w:firstLine="72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description of the purposes and uses of each activity.</w:t>
      </w:r>
    </w:p>
    <w:p w:rsidR="00000000" w:rsidDel="00000000" w:rsidP="00000000" w:rsidRDefault="00000000" w:rsidRPr="00000000" w14:paraId="0000015D">
      <w:pPr>
        <w:keepNext w:val="0"/>
        <w:keepLines w:val="0"/>
        <w:numPr>
          <w:ilvl w:val="0"/>
          <w:numId w:val="37"/>
        </w:numPr>
        <w:spacing w:after="0" w:afterAutospacing="0" w:before="240" w:lineRule="auto"/>
        <w:ind w:left="720" w:hanging="360"/>
        <w:rPr>
          <w:sz w:val="28"/>
          <w:szCs w:val="28"/>
        </w:rPr>
      </w:pPr>
      <w:r w:rsidDel="00000000" w:rsidR="00000000" w:rsidRPr="00000000">
        <w:rPr>
          <w:rFonts w:ascii="Century Schoolbook" w:cs="Century Schoolbook" w:eastAsia="Century Schoolbook" w:hAnsi="Century Schoolbook"/>
          <w:b w:val="1"/>
          <w:sz w:val="28"/>
          <w:szCs w:val="28"/>
          <w:rtl w:val="0"/>
        </w:rPr>
        <w:t xml:space="preserve">Facial recognition technology</w:t>
      </w:r>
      <w:r w:rsidDel="00000000" w:rsidR="00000000" w:rsidRPr="00000000">
        <w:rPr>
          <w:rFonts w:ascii="Century Schoolbook" w:cs="Century Schoolbook" w:eastAsia="Century Schoolbook" w:hAnsi="Century Schoolbook"/>
          <w:sz w:val="28"/>
          <w:szCs w:val="28"/>
          <w:rtl w:val="0"/>
        </w:rPr>
        <w:br w:type="textWrapping"/>
        <w:t xml:space="preserve"> Explanation of Purpose: _____________________________________________________________</w:t>
      </w:r>
    </w:p>
    <w:p w:rsidR="00000000" w:rsidDel="00000000" w:rsidP="00000000" w:rsidRDefault="00000000" w:rsidRPr="00000000" w14:paraId="0000015E">
      <w:pPr>
        <w:keepNext w:val="0"/>
        <w:keepLines w:val="0"/>
        <w:numPr>
          <w:ilvl w:val="0"/>
          <w:numId w:val="37"/>
        </w:numPr>
        <w:spacing w:after="0" w:afterAutospacing="0" w:before="0" w:beforeAutospacing="0" w:lineRule="auto"/>
        <w:ind w:left="720" w:hanging="360"/>
        <w:rPr>
          <w:sz w:val="28"/>
          <w:szCs w:val="28"/>
        </w:rPr>
      </w:pPr>
      <w:r w:rsidDel="00000000" w:rsidR="00000000" w:rsidRPr="00000000">
        <w:rPr>
          <w:rFonts w:ascii="Century Schoolbook" w:cs="Century Schoolbook" w:eastAsia="Century Schoolbook" w:hAnsi="Century Schoolbook"/>
          <w:b w:val="1"/>
          <w:sz w:val="28"/>
          <w:szCs w:val="28"/>
          <w:rtl w:val="0"/>
        </w:rPr>
        <w:t xml:space="preserve">Automated decision making</w:t>
      </w:r>
      <w:r w:rsidDel="00000000" w:rsidR="00000000" w:rsidRPr="00000000">
        <w:rPr>
          <w:rFonts w:ascii="Century Schoolbook" w:cs="Century Schoolbook" w:eastAsia="Century Schoolbook" w:hAnsi="Century Schoolbook"/>
          <w:sz w:val="28"/>
          <w:szCs w:val="28"/>
          <w:rtl w:val="0"/>
        </w:rPr>
        <w:br w:type="textWrapping"/>
        <w:t xml:space="preserve"> Explanation of Purpose: _____________________________________________________________</w:t>
      </w:r>
    </w:p>
    <w:p w:rsidR="00000000" w:rsidDel="00000000" w:rsidP="00000000" w:rsidRDefault="00000000" w:rsidRPr="00000000" w14:paraId="0000015F">
      <w:pPr>
        <w:keepNext w:val="0"/>
        <w:keepLines w:val="0"/>
        <w:numPr>
          <w:ilvl w:val="0"/>
          <w:numId w:val="37"/>
        </w:numPr>
        <w:spacing w:after="0" w:afterAutospacing="0" w:before="0" w:beforeAutospacing="0" w:lineRule="auto"/>
        <w:ind w:left="720" w:hanging="360"/>
        <w:rPr>
          <w:sz w:val="28"/>
          <w:szCs w:val="28"/>
        </w:rPr>
      </w:pPr>
      <w:r w:rsidDel="00000000" w:rsidR="00000000" w:rsidRPr="00000000">
        <w:rPr>
          <w:rFonts w:ascii="Century Schoolbook" w:cs="Century Schoolbook" w:eastAsia="Century Schoolbook" w:hAnsi="Century Schoolbook"/>
          <w:b w:val="1"/>
          <w:sz w:val="28"/>
          <w:szCs w:val="28"/>
          <w:rtl w:val="0"/>
        </w:rPr>
        <w:t xml:space="preserve">Profiling (e.g., behavioral or predictive analysis)</w:t>
      </w:r>
      <w:r w:rsidDel="00000000" w:rsidR="00000000" w:rsidRPr="00000000">
        <w:rPr>
          <w:rFonts w:ascii="Century Schoolbook" w:cs="Century Schoolbook" w:eastAsia="Century Schoolbook" w:hAnsi="Century Schoolbook"/>
          <w:sz w:val="28"/>
          <w:szCs w:val="28"/>
          <w:rtl w:val="0"/>
        </w:rPr>
        <w:br w:type="textWrapping"/>
        <w:t xml:space="preserve"> Explanation of Purpose: _____________________________________________________________</w:t>
      </w:r>
    </w:p>
    <w:p w:rsidR="00000000" w:rsidDel="00000000" w:rsidP="00000000" w:rsidRDefault="00000000" w:rsidRPr="00000000" w14:paraId="00000160">
      <w:pPr>
        <w:keepNext w:val="0"/>
        <w:keepLines w:val="0"/>
        <w:numPr>
          <w:ilvl w:val="0"/>
          <w:numId w:val="37"/>
        </w:numPr>
        <w:spacing w:after="0" w:afterAutospacing="0" w:before="0" w:beforeAutospacing="0" w:lineRule="auto"/>
        <w:ind w:left="720" w:hanging="360"/>
        <w:rPr>
          <w:sz w:val="28"/>
          <w:szCs w:val="28"/>
        </w:rPr>
      </w:pPr>
      <w:r w:rsidDel="00000000" w:rsidR="00000000" w:rsidRPr="00000000">
        <w:rPr>
          <w:rFonts w:ascii="Century Schoolbook" w:cs="Century Schoolbook" w:eastAsia="Century Schoolbook" w:hAnsi="Century Schoolbook"/>
          <w:b w:val="1"/>
          <w:sz w:val="28"/>
          <w:szCs w:val="28"/>
          <w:rtl w:val="0"/>
        </w:rPr>
        <w:t xml:space="preserve">Genetic data processing</w:t>
      </w:r>
      <w:r w:rsidDel="00000000" w:rsidR="00000000" w:rsidRPr="00000000">
        <w:rPr>
          <w:rFonts w:ascii="Century Schoolbook" w:cs="Century Schoolbook" w:eastAsia="Century Schoolbook" w:hAnsi="Century Schoolbook"/>
          <w:sz w:val="28"/>
          <w:szCs w:val="28"/>
          <w:rtl w:val="0"/>
        </w:rPr>
        <w:br w:type="textWrapping"/>
        <w:t xml:space="preserve"> Explanation of Purpose: _____________________________________________________________</w:t>
      </w:r>
    </w:p>
    <w:p w:rsidR="00000000" w:rsidDel="00000000" w:rsidP="00000000" w:rsidRDefault="00000000" w:rsidRPr="00000000" w14:paraId="00000161">
      <w:pPr>
        <w:keepNext w:val="0"/>
        <w:keepLines w:val="0"/>
        <w:numPr>
          <w:ilvl w:val="0"/>
          <w:numId w:val="37"/>
        </w:numPr>
        <w:spacing w:after="0" w:afterAutospacing="0" w:before="0" w:beforeAutospacing="0" w:lineRule="auto"/>
        <w:ind w:left="720" w:hanging="360"/>
        <w:rPr>
          <w:sz w:val="28"/>
          <w:szCs w:val="28"/>
        </w:rPr>
      </w:pPr>
      <w:r w:rsidDel="00000000" w:rsidR="00000000" w:rsidRPr="00000000">
        <w:rPr>
          <w:rFonts w:ascii="Century Schoolbook" w:cs="Century Schoolbook" w:eastAsia="Century Schoolbook" w:hAnsi="Century Schoolbook"/>
          <w:b w:val="1"/>
          <w:sz w:val="28"/>
          <w:szCs w:val="28"/>
          <w:rtl w:val="0"/>
        </w:rPr>
        <w:t xml:space="preserve">Biometric data processing (e.g., fingerprints, voice, iris scans)</w:t>
      </w:r>
      <w:r w:rsidDel="00000000" w:rsidR="00000000" w:rsidRPr="00000000">
        <w:rPr>
          <w:rFonts w:ascii="Century Schoolbook" w:cs="Century Schoolbook" w:eastAsia="Century Schoolbook" w:hAnsi="Century Schoolbook"/>
          <w:sz w:val="28"/>
          <w:szCs w:val="28"/>
          <w:rtl w:val="0"/>
        </w:rPr>
        <w:br w:type="textWrapping"/>
        <w:t xml:space="preserve"> Explanation of Purpose: _____________________________________________________________</w:t>
      </w:r>
    </w:p>
    <w:p w:rsidR="00000000" w:rsidDel="00000000" w:rsidP="00000000" w:rsidRDefault="00000000" w:rsidRPr="00000000" w14:paraId="00000162">
      <w:pPr>
        <w:keepNext w:val="0"/>
        <w:keepLines w:val="0"/>
        <w:numPr>
          <w:ilvl w:val="0"/>
          <w:numId w:val="37"/>
        </w:numPr>
        <w:spacing w:after="240" w:before="0" w:beforeAutospacing="0" w:lineRule="auto"/>
        <w:ind w:left="720" w:hanging="360"/>
        <w:rPr>
          <w:sz w:val="28"/>
          <w:szCs w:val="28"/>
        </w:rPr>
      </w:pPr>
      <w:r w:rsidDel="00000000" w:rsidR="00000000" w:rsidRPr="00000000">
        <w:rPr>
          <w:rFonts w:ascii="Century Schoolbook" w:cs="Century Schoolbook" w:eastAsia="Century Schoolbook" w:hAnsi="Century Schoolbook"/>
          <w:b w:val="1"/>
          <w:sz w:val="28"/>
          <w:szCs w:val="28"/>
          <w:rtl w:val="0"/>
        </w:rPr>
        <w:t xml:space="preserve">Geolocation data processing</w:t>
      </w:r>
      <w:r w:rsidDel="00000000" w:rsidR="00000000" w:rsidRPr="00000000">
        <w:rPr>
          <w:rFonts w:ascii="Century Schoolbook" w:cs="Century Schoolbook" w:eastAsia="Century Schoolbook" w:hAnsi="Century Schoolbook"/>
          <w:sz w:val="28"/>
          <w:szCs w:val="28"/>
          <w:rtl w:val="0"/>
        </w:rPr>
        <w:br w:type="textWrapping"/>
        <w:t xml:space="preserve"> Explanation of Purpose: _____________________________________________________________</w:t>
      </w:r>
    </w:p>
    <w:p w:rsidR="00000000" w:rsidDel="00000000" w:rsidP="00000000" w:rsidRDefault="00000000" w:rsidRPr="00000000" w14:paraId="00000163">
      <w:pPr>
        <w:keepNext w:val="0"/>
        <w:keepLines w:val="0"/>
        <w:spacing w:before="280" w:lineRule="auto"/>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4.2   Additional high-risk activities (not listed above):</w:t>
      </w:r>
    </w:p>
    <w:p w:rsidR="00000000" w:rsidDel="00000000" w:rsidP="00000000" w:rsidRDefault="00000000" w:rsidRPr="00000000" w14:paraId="00000164">
      <w:pPr>
        <w:keepNext w:val="0"/>
        <w:keepLines w:val="0"/>
        <w:spacing w:after="240" w:before="240" w:lineRule="auto"/>
        <w:ind w:left="72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List any </w:t>
      </w:r>
      <w:r w:rsidDel="00000000" w:rsidR="00000000" w:rsidRPr="00000000">
        <w:rPr>
          <w:rFonts w:ascii="Century Schoolbook" w:cs="Century Schoolbook" w:eastAsia="Century Schoolbook" w:hAnsi="Century Schoolbook"/>
          <w:sz w:val="28"/>
          <w:szCs w:val="28"/>
          <w:rtl w:val="0"/>
        </w:rPr>
        <w:t xml:space="preserve">other processing activities your entity has identified as high-risk under the statutory definition and a brief description of the purposes and uses of each. </w:t>
      </w:r>
    </w:p>
    <w:p w:rsidR="00000000" w:rsidDel="00000000" w:rsidP="00000000" w:rsidRDefault="00000000" w:rsidRPr="00000000" w14:paraId="00000165">
      <w:pPr>
        <w:keepNext w:val="0"/>
        <w:keepLines w:val="0"/>
        <w:spacing w:after="240" w:before="240" w:lineRule="auto"/>
        <w:ind w:firstLine="72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[Insert narrative or list here] _________________________________________________________</w:t>
      </w:r>
    </w:p>
    <w:p w:rsidR="00000000" w:rsidDel="00000000" w:rsidP="00000000" w:rsidRDefault="00000000" w:rsidRPr="00000000" w14:paraId="00000166">
      <w:pPr>
        <w:spacing w:after="0" w:before="240" w:lineRule="auto"/>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Section 5: Personal Data Sharing, Selling, and Purchasing</w:t>
      </w:r>
    </w:p>
    <w:p w:rsidR="00000000" w:rsidDel="00000000" w:rsidP="00000000" w:rsidRDefault="00000000" w:rsidRPr="00000000" w14:paraId="00000167">
      <w:pPr>
        <w:spacing w:after="0" w:before="20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5.1  Personal Data Sharing, Selling, and Purchasing</w:t>
      </w:r>
    </w:p>
    <w:p w:rsidR="00000000" w:rsidDel="00000000" w:rsidP="00000000" w:rsidRDefault="00000000" w:rsidRPr="00000000" w14:paraId="00000168">
      <w:pPr>
        <w:spacing w:after="24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i w:val="1"/>
          <w:sz w:val="28"/>
          <w:szCs w:val="28"/>
          <w:rtl w:val="0"/>
        </w:rPr>
        <w:t xml:space="preserve">Fulfills requirements of Subsections 63A-19-401.3(1)(c) and (d):</w:t>
      </w:r>
      <w:r w:rsidDel="00000000" w:rsidR="00000000" w:rsidRPr="00000000">
        <w:rPr>
          <w:rtl w:val="0"/>
        </w:rPr>
      </w:r>
    </w:p>
    <w:p w:rsidR="00000000" w:rsidDel="00000000" w:rsidP="00000000" w:rsidRDefault="00000000" w:rsidRPr="00000000" w14:paraId="00000169">
      <w:pPr>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highlight w:val="white"/>
          <w:rtl w:val="0"/>
        </w:rPr>
        <w:t xml:space="preserve">The chief administrative officer of each governmental entity shall prepare a report that includes:</w:t>
      </w:r>
      <w:r w:rsidDel="00000000" w:rsidR="00000000" w:rsidRPr="00000000">
        <w:rPr>
          <w:rFonts w:ascii="Century Schoolbook" w:cs="Century Schoolbook" w:eastAsia="Century Schoolbook" w:hAnsi="Century Schoolbook"/>
          <w:b w:val="1"/>
          <w:sz w:val="28"/>
          <w:szCs w:val="28"/>
          <w:highlight w:val="white"/>
          <w:rtl w:val="0"/>
        </w:rPr>
        <w:t xml:space="preserve"> a list of the types of personal data the governmental entity currently shares, sells, or purchases and the legal basis for sharing, selling, or purchasing personal data.</w:t>
      </w:r>
      <w:r w:rsidDel="00000000" w:rsidR="00000000" w:rsidRPr="00000000">
        <w:rPr>
          <w:rtl w:val="0"/>
        </w:rPr>
      </w:r>
    </w:p>
    <w:p w:rsidR="00000000" w:rsidDel="00000000" w:rsidP="00000000" w:rsidRDefault="00000000" w:rsidRPr="00000000" w14:paraId="0000016A">
      <w:pPr>
        <w:spacing w:after="240" w:before="24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Using the checkboxes below identify whether, and the types of, personal data that your governmental entity shares, sells, or purchases and provide a summary of the legal basis for the sharing, selling, or purchasing. </w:t>
      </w:r>
    </w:p>
    <w:p w:rsidR="00000000" w:rsidDel="00000000" w:rsidP="00000000" w:rsidRDefault="00000000" w:rsidRPr="00000000" w14:paraId="0000016B">
      <w:pPr>
        <w:rPr>
          <w:rFonts w:ascii="Century Schoolbook" w:cs="Century Schoolbook" w:eastAsia="Century Schoolbook" w:hAnsi="Century Schoolbook"/>
          <w:i w:val="1"/>
          <w:sz w:val="20"/>
          <w:szCs w:val="20"/>
        </w:rPr>
      </w:pPr>
      <w:r w:rsidDel="00000000" w:rsidR="00000000" w:rsidRPr="00000000">
        <w:rPr>
          <w:rtl w:val="0"/>
        </w:rPr>
      </w:r>
    </w:p>
    <w:tbl>
      <w:tblPr>
        <w:tblStyle w:val="Table10"/>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2190"/>
        <w:gridCol w:w="5565"/>
        <w:tblGridChange w:id="0">
          <w:tblGrid>
            <w:gridCol w:w="4920"/>
            <w:gridCol w:w="2190"/>
            <w:gridCol w:w="55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Types </w:t>
            </w:r>
            <w:r w:rsidDel="00000000" w:rsidR="00000000" w:rsidRPr="00000000">
              <w:rPr>
                <w:rFonts w:ascii="Century Schoolbook" w:cs="Century Schoolbook" w:eastAsia="Century Schoolbook" w:hAnsi="Century Schoolbook"/>
                <w:b w:val="1"/>
                <w:rtl w:val="0"/>
              </w:rPr>
              <w:t xml:space="preserve">of Personal Data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Share, Sell and Purchase Status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Legal Basis for Sharing, Selling or Purchasing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after="0" w:before="0" w:line="240" w:lineRule="auto"/>
              <w:ind w:left="0" w:firstLine="0"/>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Basic Identification &amp; Contact Information</w:t>
            </w:r>
          </w:p>
          <w:p w:rsidR="00000000" w:rsidDel="00000000" w:rsidP="00000000" w:rsidRDefault="00000000" w:rsidRPr="00000000" w14:paraId="00000170">
            <w:pPr>
              <w:widowControl w:val="0"/>
              <w:numPr>
                <w:ilvl w:val="0"/>
                <w:numId w:val="21"/>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Full Name</w:t>
            </w:r>
          </w:p>
          <w:p w:rsidR="00000000" w:rsidDel="00000000" w:rsidP="00000000" w:rsidRDefault="00000000" w:rsidRPr="00000000" w14:paraId="00000171">
            <w:pPr>
              <w:widowControl w:val="0"/>
              <w:numPr>
                <w:ilvl w:val="0"/>
                <w:numId w:val="21"/>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Date of Birth</w:t>
            </w:r>
          </w:p>
          <w:p w:rsidR="00000000" w:rsidDel="00000000" w:rsidP="00000000" w:rsidRDefault="00000000" w:rsidRPr="00000000" w14:paraId="00000172">
            <w:pPr>
              <w:widowControl w:val="0"/>
              <w:numPr>
                <w:ilvl w:val="0"/>
                <w:numId w:val="21"/>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Place of Birth</w:t>
            </w:r>
          </w:p>
          <w:p w:rsidR="00000000" w:rsidDel="00000000" w:rsidP="00000000" w:rsidRDefault="00000000" w:rsidRPr="00000000" w14:paraId="00000173">
            <w:pPr>
              <w:widowControl w:val="0"/>
              <w:numPr>
                <w:ilvl w:val="0"/>
                <w:numId w:val="21"/>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Gender</w:t>
            </w:r>
          </w:p>
          <w:p w:rsidR="00000000" w:rsidDel="00000000" w:rsidP="00000000" w:rsidRDefault="00000000" w:rsidRPr="00000000" w14:paraId="00000174">
            <w:pPr>
              <w:widowControl w:val="0"/>
              <w:numPr>
                <w:ilvl w:val="0"/>
                <w:numId w:val="21"/>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Age</w:t>
            </w:r>
          </w:p>
          <w:p w:rsidR="00000000" w:rsidDel="00000000" w:rsidP="00000000" w:rsidRDefault="00000000" w:rsidRPr="00000000" w14:paraId="00000175">
            <w:pPr>
              <w:widowControl w:val="0"/>
              <w:numPr>
                <w:ilvl w:val="0"/>
                <w:numId w:val="21"/>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Government-Issued Identifiers:</w:t>
            </w:r>
          </w:p>
          <w:p w:rsidR="00000000" w:rsidDel="00000000" w:rsidP="00000000" w:rsidRDefault="00000000" w:rsidRPr="00000000" w14:paraId="00000176">
            <w:pPr>
              <w:widowControl w:val="0"/>
              <w:numPr>
                <w:ilvl w:val="1"/>
                <w:numId w:val="21"/>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Social Security Number</w:t>
            </w:r>
          </w:p>
          <w:p w:rsidR="00000000" w:rsidDel="00000000" w:rsidP="00000000" w:rsidRDefault="00000000" w:rsidRPr="00000000" w14:paraId="00000177">
            <w:pPr>
              <w:widowControl w:val="0"/>
              <w:numPr>
                <w:ilvl w:val="1"/>
                <w:numId w:val="21"/>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Driver's License or State ID Number</w:t>
            </w:r>
          </w:p>
          <w:p w:rsidR="00000000" w:rsidDel="00000000" w:rsidP="00000000" w:rsidRDefault="00000000" w:rsidRPr="00000000" w14:paraId="00000178">
            <w:pPr>
              <w:widowControl w:val="0"/>
              <w:numPr>
                <w:ilvl w:val="1"/>
                <w:numId w:val="21"/>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Passport Number</w:t>
            </w:r>
          </w:p>
          <w:p w:rsidR="00000000" w:rsidDel="00000000" w:rsidP="00000000" w:rsidRDefault="00000000" w:rsidRPr="00000000" w14:paraId="00000179">
            <w:pPr>
              <w:widowControl w:val="0"/>
              <w:numPr>
                <w:ilvl w:val="1"/>
                <w:numId w:val="21"/>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Other national or government-assigned IDs</w:t>
            </w:r>
          </w:p>
          <w:p w:rsidR="00000000" w:rsidDel="00000000" w:rsidP="00000000" w:rsidRDefault="00000000" w:rsidRPr="00000000" w14:paraId="0000017A">
            <w:pPr>
              <w:widowControl w:val="0"/>
              <w:numPr>
                <w:ilvl w:val="0"/>
                <w:numId w:val="21"/>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Contact Information:</w:t>
            </w:r>
          </w:p>
          <w:p w:rsidR="00000000" w:rsidDel="00000000" w:rsidP="00000000" w:rsidRDefault="00000000" w:rsidRPr="00000000" w14:paraId="0000017B">
            <w:pPr>
              <w:widowControl w:val="0"/>
              <w:numPr>
                <w:ilvl w:val="1"/>
                <w:numId w:val="21"/>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Home Address</w:t>
            </w:r>
          </w:p>
          <w:p w:rsidR="00000000" w:rsidDel="00000000" w:rsidP="00000000" w:rsidRDefault="00000000" w:rsidRPr="00000000" w14:paraId="0000017C">
            <w:pPr>
              <w:widowControl w:val="0"/>
              <w:numPr>
                <w:ilvl w:val="1"/>
                <w:numId w:val="21"/>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Email Address(es)</w:t>
            </w:r>
          </w:p>
          <w:p w:rsidR="00000000" w:rsidDel="00000000" w:rsidP="00000000" w:rsidRDefault="00000000" w:rsidRPr="00000000" w14:paraId="0000017D">
            <w:pPr>
              <w:widowControl w:val="0"/>
              <w:numPr>
                <w:ilvl w:val="1"/>
                <w:numId w:val="21"/>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Phone Number(s)</w:t>
            </w:r>
          </w:p>
          <w:p w:rsidR="00000000" w:rsidDel="00000000" w:rsidP="00000000" w:rsidRDefault="00000000" w:rsidRPr="00000000" w14:paraId="0000017E">
            <w:pPr>
              <w:widowControl w:val="0"/>
              <w:numPr>
                <w:ilvl w:val="1"/>
                <w:numId w:val="21"/>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Mailing Address (if different from home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pStyle w:val="Heading4"/>
              <w:keepNext w:val="0"/>
              <w:keepLines w:val="0"/>
              <w:widowControl w:val="0"/>
              <w:spacing w:after="0" w:before="0" w:line="240" w:lineRule="auto"/>
              <w:rPr>
                <w:rFonts w:ascii="Century Schoolbook" w:cs="Century Schoolbook" w:eastAsia="Century Schoolbook" w:hAnsi="Century Schoolbook"/>
                <w:b w:val="1"/>
                <w:color w:val="000000"/>
                <w:sz w:val="20"/>
                <w:szCs w:val="20"/>
              </w:rPr>
            </w:pPr>
            <w:bookmarkStart w:colFirst="0" w:colLast="0" w:name="_tvihckid1opf" w:id="9"/>
            <w:bookmarkEnd w:id="9"/>
            <w:r w:rsidDel="00000000" w:rsidR="00000000" w:rsidRPr="00000000">
              <w:rPr>
                <w:rFonts w:ascii="Century Schoolbook" w:cs="Century Schoolbook" w:eastAsia="Century Schoolbook" w:hAnsi="Century Schoolbook"/>
                <w:b w:val="1"/>
                <w:color w:val="000000"/>
                <w:sz w:val="20"/>
                <w:szCs w:val="20"/>
                <w:rtl w:val="0"/>
              </w:rPr>
              <w:t xml:space="preserve">Demographic &amp; Personal Characteristics</w:t>
            </w:r>
          </w:p>
          <w:p w:rsidR="00000000" w:rsidDel="00000000" w:rsidP="00000000" w:rsidRDefault="00000000" w:rsidRPr="00000000" w14:paraId="00000189">
            <w:pPr>
              <w:widowControl w:val="0"/>
              <w:numPr>
                <w:ilvl w:val="0"/>
                <w:numId w:val="36"/>
              </w:numPr>
              <w:spacing w:after="0" w:afterAutospacing="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Race or Ethnicity</w:t>
            </w:r>
          </w:p>
          <w:p w:rsidR="00000000" w:rsidDel="00000000" w:rsidP="00000000" w:rsidRDefault="00000000" w:rsidRPr="00000000" w14:paraId="0000018A">
            <w:pPr>
              <w:widowControl w:val="0"/>
              <w:numPr>
                <w:ilvl w:val="0"/>
                <w:numId w:val="36"/>
              </w:numPr>
              <w:spacing w:after="0" w:afterAutospacing="0" w:before="0" w:beforeAutospacing="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Marital Status</w:t>
            </w:r>
          </w:p>
          <w:p w:rsidR="00000000" w:rsidDel="00000000" w:rsidP="00000000" w:rsidRDefault="00000000" w:rsidRPr="00000000" w14:paraId="0000018B">
            <w:pPr>
              <w:widowControl w:val="0"/>
              <w:numPr>
                <w:ilvl w:val="0"/>
                <w:numId w:val="36"/>
              </w:numPr>
              <w:spacing w:after="0" w:afterAutospacing="0" w:before="0" w:beforeAutospacing="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Nationality or Citizenship</w:t>
            </w:r>
          </w:p>
          <w:p w:rsidR="00000000" w:rsidDel="00000000" w:rsidP="00000000" w:rsidRDefault="00000000" w:rsidRPr="00000000" w14:paraId="0000018C">
            <w:pPr>
              <w:widowControl w:val="0"/>
              <w:numPr>
                <w:ilvl w:val="0"/>
                <w:numId w:val="36"/>
              </w:numPr>
              <w:spacing w:after="0" w:afterAutospacing="0" w:before="0" w:beforeAutospacing="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Language Preferences</w:t>
            </w:r>
          </w:p>
          <w:p w:rsidR="00000000" w:rsidDel="00000000" w:rsidP="00000000" w:rsidRDefault="00000000" w:rsidRPr="00000000" w14:paraId="0000018D">
            <w:pPr>
              <w:widowControl w:val="0"/>
              <w:numPr>
                <w:ilvl w:val="0"/>
                <w:numId w:val="36"/>
              </w:numPr>
              <w:spacing w:after="0" w:afterAutospacing="0" w:before="0" w:beforeAutospacing="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Household Information</w:t>
            </w:r>
          </w:p>
          <w:p w:rsidR="00000000" w:rsidDel="00000000" w:rsidP="00000000" w:rsidRDefault="00000000" w:rsidRPr="00000000" w14:paraId="0000018E">
            <w:pPr>
              <w:widowControl w:val="0"/>
              <w:numPr>
                <w:ilvl w:val="1"/>
                <w:numId w:val="36"/>
              </w:numPr>
              <w:spacing w:after="0" w:afterAutospacing="0" w:before="0" w:beforeAutospacing="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Household Size</w:t>
            </w:r>
          </w:p>
          <w:p w:rsidR="00000000" w:rsidDel="00000000" w:rsidP="00000000" w:rsidRDefault="00000000" w:rsidRPr="00000000" w14:paraId="0000018F">
            <w:pPr>
              <w:widowControl w:val="0"/>
              <w:numPr>
                <w:ilvl w:val="1"/>
                <w:numId w:val="36"/>
              </w:numPr>
              <w:spacing w:after="240" w:before="0" w:beforeAutospacing="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Household Composition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191">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92">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193">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94">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195">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96">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pStyle w:val="Heading4"/>
              <w:keepNext w:val="0"/>
              <w:keepLines w:val="0"/>
              <w:widowControl w:val="0"/>
              <w:spacing w:after="0" w:before="0" w:line="240" w:lineRule="auto"/>
              <w:rPr>
                <w:rFonts w:ascii="Century Schoolbook" w:cs="Century Schoolbook" w:eastAsia="Century Schoolbook" w:hAnsi="Century Schoolbook"/>
                <w:b w:val="1"/>
                <w:color w:val="000000"/>
                <w:sz w:val="20"/>
                <w:szCs w:val="20"/>
              </w:rPr>
            </w:pPr>
            <w:bookmarkStart w:colFirst="0" w:colLast="0" w:name="_1r4uh56matrg" w:id="10"/>
            <w:bookmarkEnd w:id="10"/>
            <w:r w:rsidDel="00000000" w:rsidR="00000000" w:rsidRPr="00000000">
              <w:rPr>
                <w:rFonts w:ascii="Century Schoolbook" w:cs="Century Schoolbook" w:eastAsia="Century Schoolbook" w:hAnsi="Century Schoolbook"/>
                <w:b w:val="1"/>
                <w:color w:val="000000"/>
                <w:sz w:val="20"/>
                <w:szCs w:val="20"/>
                <w:rtl w:val="0"/>
              </w:rPr>
              <w:t xml:space="preserve">Employment &amp; Professional Information</w:t>
            </w:r>
          </w:p>
          <w:p w:rsidR="00000000" w:rsidDel="00000000" w:rsidP="00000000" w:rsidRDefault="00000000" w:rsidRPr="00000000" w14:paraId="00000199">
            <w:pPr>
              <w:widowControl w:val="0"/>
              <w:numPr>
                <w:ilvl w:val="0"/>
                <w:numId w:val="24"/>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Job Title and Position</w:t>
            </w:r>
          </w:p>
          <w:p w:rsidR="00000000" w:rsidDel="00000000" w:rsidP="00000000" w:rsidRDefault="00000000" w:rsidRPr="00000000" w14:paraId="0000019A">
            <w:pPr>
              <w:widowControl w:val="0"/>
              <w:numPr>
                <w:ilvl w:val="0"/>
                <w:numId w:val="24"/>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Employment History</w:t>
            </w:r>
          </w:p>
          <w:p w:rsidR="00000000" w:rsidDel="00000000" w:rsidP="00000000" w:rsidRDefault="00000000" w:rsidRPr="00000000" w14:paraId="0000019B">
            <w:pPr>
              <w:widowControl w:val="0"/>
              <w:numPr>
                <w:ilvl w:val="0"/>
                <w:numId w:val="24"/>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Employer Name</w:t>
            </w:r>
          </w:p>
          <w:p w:rsidR="00000000" w:rsidDel="00000000" w:rsidP="00000000" w:rsidRDefault="00000000" w:rsidRPr="00000000" w14:paraId="0000019C">
            <w:pPr>
              <w:widowControl w:val="0"/>
              <w:numPr>
                <w:ilvl w:val="0"/>
                <w:numId w:val="24"/>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Professional Credentials</w:t>
            </w:r>
          </w:p>
          <w:p w:rsidR="00000000" w:rsidDel="00000000" w:rsidP="00000000" w:rsidRDefault="00000000" w:rsidRPr="00000000" w14:paraId="0000019D">
            <w:pPr>
              <w:widowControl w:val="0"/>
              <w:numPr>
                <w:ilvl w:val="1"/>
                <w:numId w:val="24"/>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Professional Licenses</w:t>
            </w:r>
          </w:p>
          <w:p w:rsidR="00000000" w:rsidDel="00000000" w:rsidP="00000000" w:rsidRDefault="00000000" w:rsidRPr="00000000" w14:paraId="0000019E">
            <w:pPr>
              <w:widowControl w:val="0"/>
              <w:numPr>
                <w:ilvl w:val="1"/>
                <w:numId w:val="24"/>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Certifications</w:t>
            </w:r>
          </w:p>
          <w:p w:rsidR="00000000" w:rsidDel="00000000" w:rsidP="00000000" w:rsidRDefault="00000000" w:rsidRPr="00000000" w14:paraId="0000019F">
            <w:pPr>
              <w:widowControl w:val="0"/>
              <w:numPr>
                <w:ilvl w:val="0"/>
                <w:numId w:val="24"/>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Work Contact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1A1">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A2">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1A3">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A4">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1A5">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A6">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1e4n4nmx73ad" w:id="11"/>
            <w:bookmarkEnd w:id="11"/>
            <w:r w:rsidDel="00000000" w:rsidR="00000000" w:rsidRPr="00000000">
              <w:rPr>
                <w:rFonts w:ascii="Century Schoolbook" w:cs="Century Schoolbook" w:eastAsia="Century Schoolbook" w:hAnsi="Century Schoolbook"/>
                <w:b w:val="1"/>
                <w:color w:val="000000"/>
                <w:sz w:val="20"/>
                <w:szCs w:val="20"/>
                <w:rtl w:val="0"/>
              </w:rPr>
              <w:t xml:space="preserve">Financial Data</w:t>
            </w:r>
          </w:p>
          <w:p w:rsidR="00000000" w:rsidDel="00000000" w:rsidP="00000000" w:rsidRDefault="00000000" w:rsidRPr="00000000" w14:paraId="000001A9">
            <w:pPr>
              <w:widowControl w:val="0"/>
              <w:numPr>
                <w:ilvl w:val="0"/>
                <w:numId w:val="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Banking Details</w:t>
            </w:r>
          </w:p>
          <w:p w:rsidR="00000000" w:rsidDel="00000000" w:rsidP="00000000" w:rsidRDefault="00000000" w:rsidRPr="00000000" w14:paraId="000001AA">
            <w:pPr>
              <w:widowControl w:val="0"/>
              <w:numPr>
                <w:ilvl w:val="1"/>
                <w:numId w:val="8"/>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Bank Account Numbers</w:t>
            </w:r>
          </w:p>
          <w:p w:rsidR="00000000" w:rsidDel="00000000" w:rsidP="00000000" w:rsidRDefault="00000000" w:rsidRPr="00000000" w14:paraId="000001AB">
            <w:pPr>
              <w:widowControl w:val="0"/>
              <w:numPr>
                <w:ilvl w:val="1"/>
                <w:numId w:val="8"/>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Credit Card Numbers</w:t>
            </w:r>
          </w:p>
          <w:p w:rsidR="00000000" w:rsidDel="00000000" w:rsidP="00000000" w:rsidRDefault="00000000" w:rsidRPr="00000000" w14:paraId="000001AC">
            <w:pPr>
              <w:widowControl w:val="0"/>
              <w:numPr>
                <w:ilvl w:val="0"/>
                <w:numId w:val="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Tax Identification Numbers</w:t>
            </w:r>
          </w:p>
          <w:p w:rsidR="00000000" w:rsidDel="00000000" w:rsidP="00000000" w:rsidRDefault="00000000" w:rsidRPr="00000000" w14:paraId="000001AD">
            <w:pPr>
              <w:widowControl w:val="0"/>
              <w:numPr>
                <w:ilvl w:val="0"/>
                <w:numId w:val="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Income and Wage Data</w:t>
            </w:r>
          </w:p>
          <w:p w:rsidR="00000000" w:rsidDel="00000000" w:rsidP="00000000" w:rsidRDefault="00000000" w:rsidRPr="00000000" w14:paraId="000001AE">
            <w:pPr>
              <w:widowControl w:val="0"/>
              <w:numPr>
                <w:ilvl w:val="0"/>
                <w:numId w:val="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Credit Information</w:t>
            </w:r>
          </w:p>
          <w:p w:rsidR="00000000" w:rsidDel="00000000" w:rsidP="00000000" w:rsidRDefault="00000000" w:rsidRPr="00000000" w14:paraId="000001AF">
            <w:pPr>
              <w:widowControl w:val="0"/>
              <w:numPr>
                <w:ilvl w:val="1"/>
                <w:numId w:val="8"/>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Credit Reports</w:t>
            </w:r>
          </w:p>
          <w:p w:rsidR="00000000" w:rsidDel="00000000" w:rsidP="00000000" w:rsidRDefault="00000000" w:rsidRPr="00000000" w14:paraId="000001B0">
            <w:pPr>
              <w:widowControl w:val="0"/>
              <w:numPr>
                <w:ilvl w:val="1"/>
                <w:numId w:val="8"/>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Credit Scores</w:t>
            </w:r>
          </w:p>
          <w:p w:rsidR="00000000" w:rsidDel="00000000" w:rsidP="00000000" w:rsidRDefault="00000000" w:rsidRPr="00000000" w14:paraId="000001B1">
            <w:pPr>
              <w:widowControl w:val="0"/>
              <w:numPr>
                <w:ilvl w:val="0"/>
                <w:numId w:val="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Payment History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1B3">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B4">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1B5">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B6">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1B7">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B8">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6chkm87djuz2" w:id="12"/>
            <w:bookmarkEnd w:id="12"/>
            <w:r w:rsidDel="00000000" w:rsidR="00000000" w:rsidRPr="00000000">
              <w:rPr>
                <w:rFonts w:ascii="Century Schoolbook" w:cs="Century Schoolbook" w:eastAsia="Century Schoolbook" w:hAnsi="Century Schoolbook"/>
                <w:b w:val="1"/>
                <w:color w:val="000000"/>
                <w:sz w:val="20"/>
                <w:szCs w:val="20"/>
                <w:rtl w:val="0"/>
              </w:rPr>
              <w:t xml:space="preserve">Health and Medical Information</w:t>
            </w:r>
          </w:p>
          <w:p w:rsidR="00000000" w:rsidDel="00000000" w:rsidP="00000000" w:rsidRDefault="00000000" w:rsidRPr="00000000" w14:paraId="000001BB">
            <w:pPr>
              <w:widowControl w:val="0"/>
              <w:numPr>
                <w:ilvl w:val="0"/>
                <w:numId w:val="2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Medical History</w:t>
            </w:r>
          </w:p>
          <w:p w:rsidR="00000000" w:rsidDel="00000000" w:rsidP="00000000" w:rsidRDefault="00000000" w:rsidRPr="00000000" w14:paraId="000001BC">
            <w:pPr>
              <w:widowControl w:val="0"/>
              <w:numPr>
                <w:ilvl w:val="0"/>
                <w:numId w:val="2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Diagnoses or Treatments</w:t>
            </w:r>
          </w:p>
          <w:p w:rsidR="00000000" w:rsidDel="00000000" w:rsidP="00000000" w:rsidRDefault="00000000" w:rsidRPr="00000000" w14:paraId="000001BD">
            <w:pPr>
              <w:widowControl w:val="0"/>
              <w:numPr>
                <w:ilvl w:val="0"/>
                <w:numId w:val="2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Mental Health Data</w:t>
            </w:r>
          </w:p>
          <w:p w:rsidR="00000000" w:rsidDel="00000000" w:rsidP="00000000" w:rsidRDefault="00000000" w:rsidRPr="00000000" w14:paraId="000001BE">
            <w:pPr>
              <w:widowControl w:val="0"/>
              <w:numPr>
                <w:ilvl w:val="0"/>
                <w:numId w:val="2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Health Insurance Information</w:t>
            </w:r>
          </w:p>
          <w:p w:rsidR="00000000" w:rsidDel="00000000" w:rsidP="00000000" w:rsidRDefault="00000000" w:rsidRPr="00000000" w14:paraId="000001BF">
            <w:pPr>
              <w:widowControl w:val="0"/>
              <w:numPr>
                <w:ilvl w:val="0"/>
                <w:numId w:val="2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Prescription Information</w:t>
            </w:r>
          </w:p>
          <w:p w:rsidR="00000000" w:rsidDel="00000000" w:rsidP="00000000" w:rsidRDefault="00000000" w:rsidRPr="00000000" w14:paraId="000001C0">
            <w:pPr>
              <w:widowControl w:val="0"/>
              <w:numPr>
                <w:ilvl w:val="0"/>
                <w:numId w:val="2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Disability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1C2">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C3">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1C4">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C5">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1C6">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C7">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879265e8n9tv" w:id="13"/>
            <w:bookmarkEnd w:id="13"/>
            <w:r w:rsidDel="00000000" w:rsidR="00000000" w:rsidRPr="00000000">
              <w:rPr>
                <w:rFonts w:ascii="Century Schoolbook" w:cs="Century Schoolbook" w:eastAsia="Century Schoolbook" w:hAnsi="Century Schoolbook"/>
                <w:b w:val="1"/>
                <w:color w:val="000000"/>
                <w:sz w:val="20"/>
                <w:szCs w:val="20"/>
                <w:rtl w:val="0"/>
              </w:rPr>
              <w:t xml:space="preserve">Education Information</w:t>
            </w:r>
          </w:p>
          <w:p w:rsidR="00000000" w:rsidDel="00000000" w:rsidP="00000000" w:rsidRDefault="00000000" w:rsidRPr="00000000" w14:paraId="000001CA">
            <w:pPr>
              <w:widowControl w:val="0"/>
              <w:numPr>
                <w:ilvl w:val="0"/>
                <w:numId w:val="3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School or Institution Attended</w:t>
            </w:r>
          </w:p>
          <w:p w:rsidR="00000000" w:rsidDel="00000000" w:rsidP="00000000" w:rsidRDefault="00000000" w:rsidRPr="00000000" w14:paraId="000001CB">
            <w:pPr>
              <w:widowControl w:val="0"/>
              <w:numPr>
                <w:ilvl w:val="0"/>
                <w:numId w:val="3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Student ID Numbers</w:t>
            </w:r>
          </w:p>
          <w:p w:rsidR="00000000" w:rsidDel="00000000" w:rsidP="00000000" w:rsidRDefault="00000000" w:rsidRPr="00000000" w14:paraId="000001CC">
            <w:pPr>
              <w:widowControl w:val="0"/>
              <w:numPr>
                <w:ilvl w:val="0"/>
                <w:numId w:val="3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Academic Records</w:t>
            </w:r>
          </w:p>
          <w:p w:rsidR="00000000" w:rsidDel="00000000" w:rsidP="00000000" w:rsidRDefault="00000000" w:rsidRPr="00000000" w14:paraId="000001CD">
            <w:pPr>
              <w:widowControl w:val="0"/>
              <w:numPr>
                <w:ilvl w:val="1"/>
                <w:numId w:val="38"/>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Grades</w:t>
            </w:r>
          </w:p>
          <w:p w:rsidR="00000000" w:rsidDel="00000000" w:rsidP="00000000" w:rsidRDefault="00000000" w:rsidRPr="00000000" w14:paraId="000001CE">
            <w:pPr>
              <w:widowControl w:val="0"/>
              <w:numPr>
                <w:ilvl w:val="1"/>
                <w:numId w:val="38"/>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Transcripts</w:t>
            </w:r>
          </w:p>
          <w:p w:rsidR="00000000" w:rsidDel="00000000" w:rsidP="00000000" w:rsidRDefault="00000000" w:rsidRPr="00000000" w14:paraId="000001CF">
            <w:pPr>
              <w:widowControl w:val="0"/>
              <w:numPr>
                <w:ilvl w:val="0"/>
                <w:numId w:val="3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Special Education Status</w:t>
            </w:r>
          </w:p>
          <w:p w:rsidR="00000000" w:rsidDel="00000000" w:rsidP="00000000" w:rsidRDefault="00000000" w:rsidRPr="00000000" w14:paraId="000001D0">
            <w:pPr>
              <w:widowControl w:val="0"/>
              <w:numPr>
                <w:ilvl w:val="0"/>
                <w:numId w:val="38"/>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Disciplinary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1D2">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D3">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1D4">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D5">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1D6">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D7">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psqfp032ox3k" w:id="14"/>
            <w:bookmarkEnd w:id="14"/>
            <w:r w:rsidDel="00000000" w:rsidR="00000000" w:rsidRPr="00000000">
              <w:rPr>
                <w:rFonts w:ascii="Century Schoolbook" w:cs="Century Schoolbook" w:eastAsia="Century Schoolbook" w:hAnsi="Century Schoolbook"/>
                <w:b w:val="1"/>
                <w:color w:val="000000"/>
                <w:sz w:val="20"/>
                <w:szCs w:val="20"/>
                <w:rtl w:val="0"/>
              </w:rPr>
              <w:t xml:space="preserve">Government Program &amp; Benefits Data</w:t>
            </w:r>
          </w:p>
          <w:p w:rsidR="00000000" w:rsidDel="00000000" w:rsidP="00000000" w:rsidRDefault="00000000" w:rsidRPr="00000000" w14:paraId="000001DA">
            <w:pPr>
              <w:widowControl w:val="0"/>
              <w:numPr>
                <w:ilvl w:val="0"/>
                <w:numId w:val="23"/>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Program Participation (e.g., SNAP, Medicaid, TANF)</w:t>
            </w:r>
          </w:p>
          <w:p w:rsidR="00000000" w:rsidDel="00000000" w:rsidP="00000000" w:rsidRDefault="00000000" w:rsidRPr="00000000" w14:paraId="000001DB">
            <w:pPr>
              <w:widowControl w:val="0"/>
              <w:numPr>
                <w:ilvl w:val="0"/>
                <w:numId w:val="23"/>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Eligibility Determinations</w:t>
            </w:r>
          </w:p>
          <w:p w:rsidR="00000000" w:rsidDel="00000000" w:rsidP="00000000" w:rsidRDefault="00000000" w:rsidRPr="00000000" w14:paraId="000001DC">
            <w:pPr>
              <w:widowControl w:val="0"/>
              <w:numPr>
                <w:ilvl w:val="0"/>
                <w:numId w:val="23"/>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Benefit Amounts or Disbursements</w:t>
            </w:r>
          </w:p>
          <w:p w:rsidR="00000000" w:rsidDel="00000000" w:rsidP="00000000" w:rsidRDefault="00000000" w:rsidRPr="00000000" w14:paraId="000001DD">
            <w:pPr>
              <w:widowControl w:val="0"/>
              <w:numPr>
                <w:ilvl w:val="0"/>
                <w:numId w:val="23"/>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Case Management Notes</w:t>
            </w:r>
          </w:p>
          <w:p w:rsidR="00000000" w:rsidDel="00000000" w:rsidP="00000000" w:rsidRDefault="00000000" w:rsidRPr="00000000" w14:paraId="000001DE">
            <w:pPr>
              <w:widowControl w:val="0"/>
              <w:numPr>
                <w:ilvl w:val="0"/>
                <w:numId w:val="23"/>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Appeals/Decisions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1E0">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E1">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1E2">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E3">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1E4">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E5">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twtyoxkacoz" w:id="15"/>
            <w:bookmarkEnd w:id="15"/>
            <w:r w:rsidDel="00000000" w:rsidR="00000000" w:rsidRPr="00000000">
              <w:rPr>
                <w:rFonts w:ascii="Century Schoolbook" w:cs="Century Schoolbook" w:eastAsia="Century Schoolbook" w:hAnsi="Century Schoolbook"/>
                <w:b w:val="1"/>
                <w:color w:val="000000"/>
                <w:sz w:val="20"/>
                <w:szCs w:val="20"/>
                <w:rtl w:val="0"/>
              </w:rPr>
              <w:t xml:space="preserve">Biometric Data</w:t>
            </w:r>
            <w:r w:rsidDel="00000000" w:rsidR="00000000" w:rsidRPr="00000000">
              <w:rPr>
                <w:rtl w:val="0"/>
              </w:rPr>
            </w:r>
          </w:p>
          <w:p w:rsidR="00000000" w:rsidDel="00000000" w:rsidP="00000000" w:rsidRDefault="00000000" w:rsidRPr="00000000" w14:paraId="000001E8">
            <w:pPr>
              <w:widowControl w:val="0"/>
              <w:numPr>
                <w:ilvl w:val="0"/>
                <w:numId w:val="3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Physical Biometrics</w:t>
            </w:r>
          </w:p>
          <w:p w:rsidR="00000000" w:rsidDel="00000000" w:rsidP="00000000" w:rsidRDefault="00000000" w:rsidRPr="00000000" w14:paraId="000001E9">
            <w:pPr>
              <w:widowControl w:val="0"/>
              <w:numPr>
                <w:ilvl w:val="1"/>
                <w:numId w:val="32"/>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Fingerprints</w:t>
            </w:r>
          </w:p>
          <w:p w:rsidR="00000000" w:rsidDel="00000000" w:rsidP="00000000" w:rsidRDefault="00000000" w:rsidRPr="00000000" w14:paraId="000001EA">
            <w:pPr>
              <w:widowControl w:val="0"/>
              <w:numPr>
                <w:ilvl w:val="1"/>
                <w:numId w:val="32"/>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Facial Recognition Data</w:t>
            </w:r>
          </w:p>
          <w:p w:rsidR="00000000" w:rsidDel="00000000" w:rsidP="00000000" w:rsidRDefault="00000000" w:rsidRPr="00000000" w14:paraId="000001EB">
            <w:pPr>
              <w:widowControl w:val="0"/>
              <w:numPr>
                <w:ilvl w:val="1"/>
                <w:numId w:val="32"/>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Retina or Iris Scans</w:t>
            </w:r>
          </w:p>
          <w:p w:rsidR="00000000" w:rsidDel="00000000" w:rsidP="00000000" w:rsidRDefault="00000000" w:rsidRPr="00000000" w14:paraId="000001EC">
            <w:pPr>
              <w:widowControl w:val="0"/>
              <w:numPr>
                <w:ilvl w:val="0"/>
                <w:numId w:val="3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Voiceprints</w:t>
            </w:r>
          </w:p>
          <w:p w:rsidR="00000000" w:rsidDel="00000000" w:rsidP="00000000" w:rsidRDefault="00000000" w:rsidRPr="00000000" w14:paraId="000001ED">
            <w:pPr>
              <w:widowControl w:val="0"/>
              <w:numPr>
                <w:ilvl w:val="0"/>
                <w:numId w:val="32"/>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Genetic Information: DNA or other genetic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1EF">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F0">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1F1">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F2">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1F3">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F4">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b w:val="1"/>
                <w:color w:val="000000"/>
                <w:sz w:val="20"/>
                <w:szCs w:val="20"/>
                <w:rtl w:val="0"/>
              </w:rPr>
              <w:t xml:space="preserve">Online &amp; Digital Identifiers</w:t>
            </w:r>
            <w:r w:rsidDel="00000000" w:rsidR="00000000" w:rsidRPr="00000000">
              <w:rPr>
                <w:rtl w:val="0"/>
              </w:rPr>
            </w:r>
          </w:p>
          <w:p w:rsidR="00000000" w:rsidDel="00000000" w:rsidP="00000000" w:rsidRDefault="00000000" w:rsidRPr="00000000" w14:paraId="000001F7">
            <w:pPr>
              <w:widowControl w:val="0"/>
              <w:numPr>
                <w:ilvl w:val="0"/>
                <w:numId w:val="6"/>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Network Identifiers</w:t>
            </w:r>
          </w:p>
          <w:p w:rsidR="00000000" w:rsidDel="00000000" w:rsidP="00000000" w:rsidRDefault="00000000" w:rsidRPr="00000000" w14:paraId="000001F8">
            <w:pPr>
              <w:widowControl w:val="0"/>
              <w:numPr>
                <w:ilvl w:val="1"/>
                <w:numId w:val="6"/>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IP Addresses</w:t>
            </w:r>
          </w:p>
          <w:p w:rsidR="00000000" w:rsidDel="00000000" w:rsidP="00000000" w:rsidRDefault="00000000" w:rsidRPr="00000000" w14:paraId="000001F9">
            <w:pPr>
              <w:widowControl w:val="0"/>
              <w:numPr>
                <w:ilvl w:val="1"/>
                <w:numId w:val="6"/>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Device IDs</w:t>
            </w:r>
          </w:p>
          <w:p w:rsidR="00000000" w:rsidDel="00000000" w:rsidP="00000000" w:rsidRDefault="00000000" w:rsidRPr="00000000" w14:paraId="000001FA">
            <w:pPr>
              <w:widowControl w:val="0"/>
              <w:numPr>
                <w:ilvl w:val="0"/>
                <w:numId w:val="6"/>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Tracking Technologies</w:t>
            </w:r>
          </w:p>
          <w:p w:rsidR="00000000" w:rsidDel="00000000" w:rsidP="00000000" w:rsidRDefault="00000000" w:rsidRPr="00000000" w14:paraId="000001FB">
            <w:pPr>
              <w:widowControl w:val="0"/>
              <w:numPr>
                <w:ilvl w:val="1"/>
                <w:numId w:val="6"/>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Cookies</w:t>
            </w:r>
          </w:p>
          <w:p w:rsidR="00000000" w:rsidDel="00000000" w:rsidP="00000000" w:rsidRDefault="00000000" w:rsidRPr="00000000" w14:paraId="000001FC">
            <w:pPr>
              <w:widowControl w:val="0"/>
              <w:numPr>
                <w:ilvl w:val="1"/>
                <w:numId w:val="6"/>
              </w:numPr>
              <w:spacing w:after="0" w:before="0" w:line="240" w:lineRule="auto"/>
              <w:ind w:left="144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Browser Fingerprints</w:t>
            </w:r>
          </w:p>
          <w:p w:rsidR="00000000" w:rsidDel="00000000" w:rsidP="00000000" w:rsidRDefault="00000000" w:rsidRPr="00000000" w14:paraId="000001FD">
            <w:pPr>
              <w:widowControl w:val="0"/>
              <w:numPr>
                <w:ilvl w:val="0"/>
                <w:numId w:val="6"/>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Location Data (e.g., GPS, precise geolocation)</w:t>
            </w:r>
          </w:p>
          <w:p w:rsidR="00000000" w:rsidDel="00000000" w:rsidP="00000000" w:rsidRDefault="00000000" w:rsidRPr="00000000" w14:paraId="000001FE">
            <w:pPr>
              <w:widowControl w:val="0"/>
              <w:numPr>
                <w:ilvl w:val="0"/>
                <w:numId w:val="6"/>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Login Credentials (e.g., usernames, hashed passwords)</w:t>
            </w:r>
          </w:p>
          <w:p w:rsidR="00000000" w:rsidDel="00000000" w:rsidP="00000000" w:rsidRDefault="00000000" w:rsidRPr="00000000" w14:paraId="000001FF">
            <w:pPr>
              <w:widowControl w:val="0"/>
              <w:numPr>
                <w:ilvl w:val="0"/>
                <w:numId w:val="6"/>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Online Activity Logs</w:t>
            </w:r>
          </w:p>
          <w:p w:rsidR="00000000" w:rsidDel="00000000" w:rsidP="00000000" w:rsidRDefault="00000000" w:rsidRPr="00000000" w14:paraId="00000200">
            <w:pPr>
              <w:widowControl w:val="0"/>
              <w:numPr>
                <w:ilvl w:val="0"/>
                <w:numId w:val="6"/>
              </w:numPr>
              <w:spacing w:after="0" w:before="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Social Media Handles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202">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03">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204">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05">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206">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07">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8pipqhdpyaze" w:id="17"/>
            <w:bookmarkEnd w:id="17"/>
            <w:r w:rsidDel="00000000" w:rsidR="00000000" w:rsidRPr="00000000">
              <w:rPr>
                <w:rFonts w:ascii="Century Schoolbook" w:cs="Century Schoolbook" w:eastAsia="Century Schoolbook" w:hAnsi="Century Schoolbook"/>
                <w:b w:val="1"/>
                <w:color w:val="000000"/>
                <w:sz w:val="20"/>
                <w:szCs w:val="20"/>
                <w:rtl w:val="0"/>
              </w:rPr>
              <w:t xml:space="preserve">Criminal or Legal Information</w:t>
            </w:r>
          </w:p>
          <w:p w:rsidR="00000000" w:rsidDel="00000000" w:rsidP="00000000" w:rsidRDefault="00000000" w:rsidRPr="00000000" w14:paraId="0000020A">
            <w:pPr>
              <w:pStyle w:val="Heading4"/>
              <w:keepNext w:val="0"/>
              <w:keepLines w:val="0"/>
              <w:widowControl w:val="0"/>
              <w:numPr>
                <w:ilvl w:val="0"/>
                <w:numId w:val="15"/>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color w:val="000000"/>
                <w:sz w:val="20"/>
                <w:szCs w:val="20"/>
                <w:rtl w:val="0"/>
              </w:rPr>
              <w:t xml:space="preserve">Arrest Records</w:t>
            </w:r>
          </w:p>
          <w:p w:rsidR="00000000" w:rsidDel="00000000" w:rsidP="00000000" w:rsidRDefault="00000000" w:rsidRPr="00000000" w14:paraId="0000020B">
            <w:pPr>
              <w:pStyle w:val="Heading4"/>
              <w:keepNext w:val="0"/>
              <w:keepLines w:val="0"/>
              <w:widowControl w:val="0"/>
              <w:numPr>
                <w:ilvl w:val="0"/>
                <w:numId w:val="15"/>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color w:val="000000"/>
                <w:sz w:val="20"/>
                <w:szCs w:val="20"/>
                <w:rtl w:val="0"/>
              </w:rPr>
              <w:t xml:space="preserve">Conviction History</w:t>
            </w:r>
          </w:p>
          <w:p w:rsidR="00000000" w:rsidDel="00000000" w:rsidP="00000000" w:rsidRDefault="00000000" w:rsidRPr="00000000" w14:paraId="0000020C">
            <w:pPr>
              <w:pStyle w:val="Heading4"/>
              <w:keepNext w:val="0"/>
              <w:keepLines w:val="0"/>
              <w:widowControl w:val="0"/>
              <w:numPr>
                <w:ilvl w:val="0"/>
                <w:numId w:val="15"/>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color w:val="000000"/>
                <w:sz w:val="20"/>
                <w:szCs w:val="20"/>
                <w:rtl w:val="0"/>
              </w:rPr>
              <w:t xml:space="preserve">Court Records</w:t>
            </w:r>
          </w:p>
          <w:p w:rsidR="00000000" w:rsidDel="00000000" w:rsidP="00000000" w:rsidRDefault="00000000" w:rsidRPr="00000000" w14:paraId="0000020D">
            <w:pPr>
              <w:pStyle w:val="Heading4"/>
              <w:keepNext w:val="0"/>
              <w:keepLines w:val="0"/>
              <w:widowControl w:val="0"/>
              <w:numPr>
                <w:ilvl w:val="0"/>
                <w:numId w:val="15"/>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color w:val="000000"/>
                <w:sz w:val="20"/>
                <w:szCs w:val="20"/>
                <w:rtl w:val="0"/>
              </w:rPr>
              <w:t xml:space="preserve">Probation or Parole Status</w:t>
            </w:r>
          </w:p>
          <w:p w:rsidR="00000000" w:rsidDel="00000000" w:rsidP="00000000" w:rsidRDefault="00000000" w:rsidRPr="00000000" w14:paraId="0000020E">
            <w:pPr>
              <w:pStyle w:val="Heading4"/>
              <w:keepNext w:val="0"/>
              <w:keepLines w:val="0"/>
              <w:widowControl w:val="0"/>
              <w:numPr>
                <w:ilvl w:val="0"/>
                <w:numId w:val="15"/>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wy4lvq40m3te" w:id="18"/>
            <w:bookmarkEnd w:id="18"/>
            <w:r w:rsidDel="00000000" w:rsidR="00000000" w:rsidRPr="00000000">
              <w:rPr>
                <w:rFonts w:ascii="Century Schoolbook" w:cs="Century Schoolbook" w:eastAsia="Century Schoolbook" w:hAnsi="Century Schoolbook"/>
                <w:color w:val="000000"/>
                <w:sz w:val="20"/>
                <w:szCs w:val="20"/>
                <w:rtl w:val="0"/>
              </w:rPr>
              <w:t xml:space="preserve">Incarceration Records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210">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11">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212">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13">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214">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15">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b w:val="1"/>
                <w:color w:val="000000"/>
                <w:sz w:val="20"/>
                <w:szCs w:val="20"/>
                <w:rtl w:val="0"/>
              </w:rPr>
              <w:t xml:space="preserve">Vehicle &amp; Property Data</w:t>
            </w:r>
          </w:p>
          <w:p w:rsidR="00000000" w:rsidDel="00000000" w:rsidP="00000000" w:rsidRDefault="00000000" w:rsidRPr="00000000" w14:paraId="00000218">
            <w:pPr>
              <w:pStyle w:val="Heading4"/>
              <w:keepNext w:val="0"/>
              <w:keepLines w:val="0"/>
              <w:widowControl w:val="0"/>
              <w:numPr>
                <w:ilvl w:val="0"/>
                <w:numId w:val="7"/>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color w:val="000000"/>
                <w:sz w:val="20"/>
                <w:szCs w:val="20"/>
                <w:rtl w:val="0"/>
              </w:rPr>
              <w:t xml:space="preserve">Vehicle Information</w:t>
            </w:r>
          </w:p>
          <w:p w:rsidR="00000000" w:rsidDel="00000000" w:rsidP="00000000" w:rsidRDefault="00000000" w:rsidRPr="00000000" w14:paraId="00000219">
            <w:pPr>
              <w:pStyle w:val="Heading4"/>
              <w:keepNext w:val="0"/>
              <w:keepLines w:val="0"/>
              <w:widowControl w:val="0"/>
              <w:numPr>
                <w:ilvl w:val="1"/>
                <w:numId w:val="7"/>
              </w:numPr>
              <w:spacing w:after="0" w:before="0" w:line="240" w:lineRule="auto"/>
              <w:ind w:left="1440" w:hanging="360"/>
              <w:rPr>
                <w:rFonts w:ascii="Century Schoolbook" w:cs="Century Schoolbook" w:eastAsia="Century Schoolbook" w:hAnsi="Century Schoolbook"/>
                <w:color w:val="000000"/>
                <w:sz w:val="20"/>
                <w:szCs w:val="20"/>
              </w:rPr>
            </w:pPr>
            <w:bookmarkStart w:colFirst="0" w:colLast="0" w:name="_5jmf0vwsx76p" w:id="20"/>
            <w:bookmarkEnd w:id="20"/>
            <w:r w:rsidDel="00000000" w:rsidR="00000000" w:rsidRPr="00000000">
              <w:rPr>
                <w:rFonts w:ascii="Century Schoolbook" w:cs="Century Schoolbook" w:eastAsia="Century Schoolbook" w:hAnsi="Century Schoolbook"/>
                <w:color w:val="000000"/>
                <w:sz w:val="20"/>
                <w:szCs w:val="20"/>
                <w:rtl w:val="0"/>
              </w:rPr>
              <w:t xml:space="preserve">Vehicle Registration</w:t>
            </w:r>
          </w:p>
          <w:p w:rsidR="00000000" w:rsidDel="00000000" w:rsidP="00000000" w:rsidRDefault="00000000" w:rsidRPr="00000000" w14:paraId="0000021A">
            <w:pPr>
              <w:pStyle w:val="Heading4"/>
              <w:keepNext w:val="0"/>
              <w:keepLines w:val="0"/>
              <w:widowControl w:val="0"/>
              <w:numPr>
                <w:ilvl w:val="1"/>
                <w:numId w:val="7"/>
              </w:numPr>
              <w:spacing w:after="0" w:before="0" w:line="240" w:lineRule="auto"/>
              <w:ind w:left="1440" w:hanging="360"/>
              <w:rPr>
                <w:rFonts w:ascii="Century Schoolbook" w:cs="Century Schoolbook" w:eastAsia="Century Schoolbook" w:hAnsi="Century Schoolbook"/>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color w:val="000000"/>
                <w:sz w:val="20"/>
                <w:szCs w:val="20"/>
                <w:rtl w:val="0"/>
              </w:rPr>
              <w:t xml:space="preserve">VIN Numbers</w:t>
            </w:r>
          </w:p>
          <w:p w:rsidR="00000000" w:rsidDel="00000000" w:rsidP="00000000" w:rsidRDefault="00000000" w:rsidRPr="00000000" w14:paraId="0000021B">
            <w:pPr>
              <w:pStyle w:val="Heading4"/>
              <w:keepNext w:val="0"/>
              <w:keepLines w:val="0"/>
              <w:widowControl w:val="0"/>
              <w:numPr>
                <w:ilvl w:val="0"/>
                <w:numId w:val="7"/>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color w:val="000000"/>
                <w:sz w:val="20"/>
                <w:szCs w:val="20"/>
                <w:rtl w:val="0"/>
              </w:rPr>
              <w:t xml:space="preserve">Property Ownership</w:t>
            </w:r>
          </w:p>
          <w:p w:rsidR="00000000" w:rsidDel="00000000" w:rsidP="00000000" w:rsidRDefault="00000000" w:rsidRPr="00000000" w14:paraId="0000021C">
            <w:pPr>
              <w:pStyle w:val="Heading4"/>
              <w:keepNext w:val="0"/>
              <w:keepLines w:val="0"/>
              <w:widowControl w:val="0"/>
              <w:numPr>
                <w:ilvl w:val="1"/>
                <w:numId w:val="7"/>
              </w:numPr>
              <w:spacing w:after="0" w:before="0" w:line="240" w:lineRule="auto"/>
              <w:ind w:left="1440" w:hanging="360"/>
              <w:rPr>
                <w:rFonts w:ascii="Century Schoolbook" w:cs="Century Schoolbook" w:eastAsia="Century Schoolbook" w:hAnsi="Century Schoolbook"/>
                <w:color w:val="000000"/>
                <w:sz w:val="20"/>
                <w:szCs w:val="20"/>
              </w:rPr>
            </w:pPr>
            <w:bookmarkStart w:colFirst="0" w:colLast="0" w:name="_l0fgoaao9a06" w:id="21"/>
            <w:bookmarkEnd w:id="21"/>
            <w:r w:rsidDel="00000000" w:rsidR="00000000" w:rsidRPr="00000000">
              <w:rPr>
                <w:rFonts w:ascii="Century Schoolbook" w:cs="Century Schoolbook" w:eastAsia="Century Schoolbook" w:hAnsi="Century Schoolbook"/>
                <w:color w:val="000000"/>
                <w:sz w:val="20"/>
                <w:szCs w:val="20"/>
                <w:rtl w:val="0"/>
              </w:rPr>
              <w:t xml:space="preserve">Property Ownership or Deed Information</w:t>
            </w:r>
          </w:p>
          <w:p w:rsidR="00000000" w:rsidDel="00000000" w:rsidP="00000000" w:rsidRDefault="00000000" w:rsidRPr="00000000" w14:paraId="0000021D">
            <w:pPr>
              <w:pStyle w:val="Heading4"/>
              <w:keepNext w:val="0"/>
              <w:keepLines w:val="0"/>
              <w:widowControl w:val="0"/>
              <w:numPr>
                <w:ilvl w:val="1"/>
                <w:numId w:val="7"/>
              </w:numPr>
              <w:spacing w:after="0" w:before="0" w:line="240" w:lineRule="auto"/>
              <w:ind w:left="1440" w:hanging="360"/>
              <w:rPr>
                <w:rFonts w:ascii="Century Schoolbook" w:cs="Century Schoolbook" w:eastAsia="Century Schoolbook" w:hAnsi="Century Schoolbook"/>
                <w:color w:val="000000"/>
                <w:sz w:val="20"/>
                <w:szCs w:val="20"/>
              </w:rPr>
            </w:pPr>
            <w:bookmarkStart w:colFirst="0" w:colLast="0" w:name="_bk3abzgef98v" w:id="16"/>
            <w:bookmarkEnd w:id="16"/>
            <w:r w:rsidDel="00000000" w:rsidR="00000000" w:rsidRPr="00000000">
              <w:rPr>
                <w:rFonts w:ascii="Century Schoolbook" w:cs="Century Schoolbook" w:eastAsia="Century Schoolbook" w:hAnsi="Century Schoolbook"/>
                <w:color w:val="000000"/>
                <w:sz w:val="20"/>
                <w:szCs w:val="20"/>
                <w:rtl w:val="0"/>
              </w:rPr>
              <w:t xml:space="preserve">Property Tax Records</w:t>
            </w:r>
          </w:p>
          <w:p w:rsidR="00000000" w:rsidDel="00000000" w:rsidP="00000000" w:rsidRDefault="00000000" w:rsidRPr="00000000" w14:paraId="0000021E">
            <w:pPr>
              <w:pStyle w:val="Heading4"/>
              <w:keepNext w:val="0"/>
              <w:keepLines w:val="0"/>
              <w:widowControl w:val="0"/>
              <w:numPr>
                <w:ilvl w:val="0"/>
                <w:numId w:val="7"/>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p5rfas8ljgbc" w:id="22"/>
            <w:bookmarkEnd w:id="22"/>
            <w:r w:rsidDel="00000000" w:rsidR="00000000" w:rsidRPr="00000000">
              <w:rPr>
                <w:rFonts w:ascii="Century Schoolbook" w:cs="Century Schoolbook" w:eastAsia="Century Schoolbook" w:hAnsi="Century Schoolbook"/>
                <w:color w:val="000000"/>
                <w:sz w:val="20"/>
                <w:szCs w:val="20"/>
                <w:rtl w:val="0"/>
              </w:rPr>
              <w:t xml:space="preserve">Utility Usage Data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220">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21">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222">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23">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224">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25">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p w:rsidR="00000000" w:rsidDel="00000000" w:rsidP="00000000" w:rsidRDefault="00000000" w:rsidRPr="00000000" w14:paraId="00000226">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bl0omv5ooip7" w:id="23"/>
            <w:bookmarkEnd w:id="23"/>
            <w:r w:rsidDel="00000000" w:rsidR="00000000" w:rsidRPr="00000000">
              <w:rPr>
                <w:rFonts w:ascii="Century Schoolbook" w:cs="Century Schoolbook" w:eastAsia="Century Schoolbook" w:hAnsi="Century Schoolbook"/>
                <w:b w:val="1"/>
                <w:color w:val="000000"/>
                <w:sz w:val="20"/>
                <w:szCs w:val="20"/>
                <w:rtl w:val="0"/>
              </w:rPr>
              <w:t xml:space="preserve">Photographic or </w:t>
            </w:r>
            <w:r w:rsidDel="00000000" w:rsidR="00000000" w:rsidRPr="00000000">
              <w:rPr>
                <w:rFonts w:ascii="Century Schoolbook" w:cs="Century Schoolbook" w:eastAsia="Century Schoolbook" w:hAnsi="Century Schoolbook"/>
                <w:b w:val="1"/>
                <w:color w:val="000000"/>
                <w:sz w:val="20"/>
                <w:szCs w:val="20"/>
                <w:rtl w:val="0"/>
              </w:rPr>
              <w:t xml:space="preserve">Video Data</w:t>
            </w:r>
            <w:r w:rsidDel="00000000" w:rsidR="00000000" w:rsidRPr="00000000">
              <w:rPr>
                <w:rtl w:val="0"/>
              </w:rPr>
            </w:r>
          </w:p>
          <w:p w:rsidR="00000000" w:rsidDel="00000000" w:rsidP="00000000" w:rsidRDefault="00000000" w:rsidRPr="00000000" w14:paraId="00000229">
            <w:pPr>
              <w:pStyle w:val="Heading4"/>
              <w:keepNext w:val="0"/>
              <w:keepLines w:val="0"/>
              <w:widowControl w:val="0"/>
              <w:numPr>
                <w:ilvl w:val="0"/>
                <w:numId w:val="27"/>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Surveillance Footage</w:t>
            </w:r>
          </w:p>
          <w:p w:rsidR="00000000" w:rsidDel="00000000" w:rsidP="00000000" w:rsidRDefault="00000000" w:rsidRPr="00000000" w14:paraId="0000022A">
            <w:pPr>
              <w:pStyle w:val="Heading4"/>
              <w:keepNext w:val="0"/>
              <w:keepLines w:val="0"/>
              <w:widowControl w:val="0"/>
              <w:numPr>
                <w:ilvl w:val="0"/>
                <w:numId w:val="27"/>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Government ID Photos</w:t>
            </w:r>
          </w:p>
          <w:p w:rsidR="00000000" w:rsidDel="00000000" w:rsidP="00000000" w:rsidRDefault="00000000" w:rsidRPr="00000000" w14:paraId="0000022B">
            <w:pPr>
              <w:pStyle w:val="Heading4"/>
              <w:keepNext w:val="0"/>
              <w:keepLines w:val="0"/>
              <w:widowControl w:val="0"/>
              <w:numPr>
                <w:ilvl w:val="0"/>
                <w:numId w:val="27"/>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School or A</w:t>
            </w:r>
            <w:r w:rsidDel="00000000" w:rsidR="00000000" w:rsidRPr="00000000">
              <w:rPr>
                <w:rFonts w:ascii="Century Schoolbook" w:cs="Century Schoolbook" w:eastAsia="Century Schoolbook" w:hAnsi="Century Schoolbook"/>
                <w:color w:val="000000"/>
                <w:sz w:val="20"/>
                <w:szCs w:val="20"/>
                <w:rtl w:val="0"/>
              </w:rPr>
              <w:t xml:space="preserve">gency-Provided Photo</w:t>
            </w:r>
            <w:r w:rsidDel="00000000" w:rsidR="00000000" w:rsidRPr="00000000">
              <w:rPr>
                <w:rFonts w:ascii="Century Schoolbook" w:cs="Century Schoolbook" w:eastAsia="Century Schoolbook" w:hAnsi="Century Schoolbook"/>
                <w:color w:val="000000"/>
                <w:sz w:val="20"/>
                <w:szCs w:val="20"/>
                <w:rtl w:val="0"/>
              </w:rPr>
              <w:t xml:space="preserve"> Records</w:t>
            </w:r>
          </w:p>
          <w:p w:rsidR="00000000" w:rsidDel="00000000" w:rsidP="00000000" w:rsidRDefault="00000000" w:rsidRPr="00000000" w14:paraId="0000022C">
            <w:pPr>
              <w:pStyle w:val="Heading4"/>
              <w:keepNext w:val="0"/>
              <w:keepLines w:val="0"/>
              <w:widowControl w:val="0"/>
              <w:numPr>
                <w:ilvl w:val="0"/>
                <w:numId w:val="27"/>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fss3cx51e305" w:id="24"/>
            <w:bookmarkEnd w:id="24"/>
            <w:r w:rsidDel="00000000" w:rsidR="00000000" w:rsidRPr="00000000">
              <w:rPr>
                <w:rFonts w:ascii="Century Schoolbook" w:cs="Century Schoolbook" w:eastAsia="Century Schoolbook" w:hAnsi="Century Schoolbook"/>
                <w:color w:val="000000"/>
                <w:sz w:val="20"/>
                <w:szCs w:val="20"/>
                <w:rtl w:val="0"/>
              </w:rPr>
              <w:t xml:space="preserve">Body Camera Footage</w:t>
            </w:r>
          </w:p>
          <w:p w:rsidR="00000000" w:rsidDel="00000000" w:rsidP="00000000" w:rsidRDefault="00000000" w:rsidRPr="00000000" w14:paraId="0000022D">
            <w:pPr>
              <w:numPr>
                <w:ilvl w:val="0"/>
                <w:numId w:val="27"/>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Public Meeting Recordings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22F">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30">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231">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32">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233">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34">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5e3v05cowo9u" w:id="25"/>
            <w:bookmarkEnd w:id="25"/>
            <w:r w:rsidDel="00000000" w:rsidR="00000000" w:rsidRPr="00000000">
              <w:rPr>
                <w:rFonts w:ascii="Century Schoolbook" w:cs="Century Schoolbook" w:eastAsia="Century Schoolbook" w:hAnsi="Century Schoolbook"/>
                <w:b w:val="1"/>
                <w:color w:val="000000"/>
                <w:sz w:val="20"/>
                <w:szCs w:val="20"/>
                <w:rtl w:val="0"/>
              </w:rPr>
              <w:t xml:space="preserve">Voting &amp; Civic Data</w:t>
            </w:r>
          </w:p>
          <w:p w:rsidR="00000000" w:rsidDel="00000000" w:rsidP="00000000" w:rsidRDefault="00000000" w:rsidRPr="00000000" w14:paraId="00000237">
            <w:pPr>
              <w:pStyle w:val="Heading4"/>
              <w:keepNext w:val="0"/>
              <w:keepLines w:val="0"/>
              <w:widowControl w:val="0"/>
              <w:numPr>
                <w:ilvl w:val="0"/>
                <w:numId w:val="41"/>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Voter Registration</w:t>
            </w:r>
          </w:p>
          <w:p w:rsidR="00000000" w:rsidDel="00000000" w:rsidP="00000000" w:rsidRDefault="00000000" w:rsidRPr="00000000" w14:paraId="00000238">
            <w:pPr>
              <w:pStyle w:val="Heading4"/>
              <w:keepNext w:val="0"/>
              <w:keepLines w:val="0"/>
              <w:widowControl w:val="0"/>
              <w:numPr>
                <w:ilvl w:val="0"/>
                <w:numId w:val="41"/>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Voting History</w:t>
            </w:r>
          </w:p>
          <w:p w:rsidR="00000000" w:rsidDel="00000000" w:rsidP="00000000" w:rsidRDefault="00000000" w:rsidRPr="00000000" w14:paraId="00000239">
            <w:pPr>
              <w:pStyle w:val="Heading4"/>
              <w:keepNext w:val="0"/>
              <w:keepLines w:val="0"/>
              <w:widowControl w:val="0"/>
              <w:numPr>
                <w:ilvl w:val="0"/>
                <w:numId w:val="41"/>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Political District Assignments</w:t>
            </w:r>
          </w:p>
          <w:p w:rsidR="00000000" w:rsidDel="00000000" w:rsidP="00000000" w:rsidRDefault="00000000" w:rsidRPr="00000000" w14:paraId="0000023A">
            <w:pPr>
              <w:pStyle w:val="Heading4"/>
              <w:keepNext w:val="0"/>
              <w:keepLines w:val="0"/>
              <w:widowControl w:val="0"/>
              <w:numPr>
                <w:ilvl w:val="0"/>
                <w:numId w:val="41"/>
              </w:numPr>
              <w:spacing w:after="240" w:before="0" w:line="240" w:lineRule="auto"/>
              <w:ind w:left="720" w:hanging="360"/>
              <w:rPr>
                <w:rFonts w:ascii="Century Schoolbook" w:cs="Century Schoolbook" w:eastAsia="Century Schoolbook" w:hAnsi="Century Schoolbook"/>
                <w:color w:val="000000"/>
                <w:sz w:val="20"/>
                <w:szCs w:val="20"/>
              </w:rPr>
            </w:pPr>
            <w:bookmarkStart w:colFirst="0" w:colLast="0" w:name="_b3rq1whnr9t4" w:id="26"/>
            <w:bookmarkEnd w:id="26"/>
            <w:r w:rsidDel="00000000" w:rsidR="00000000" w:rsidRPr="00000000">
              <w:rPr>
                <w:rFonts w:ascii="Century Schoolbook" w:cs="Century Schoolbook" w:eastAsia="Century Schoolbook" w:hAnsi="Century Schoolbook"/>
                <w:color w:val="000000"/>
                <w:sz w:val="20"/>
                <w:szCs w:val="20"/>
                <w:rtl w:val="0"/>
              </w:rPr>
              <w:t xml:space="preserve">Civic Engagement Program Data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23C">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3D">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23E">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3F">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240">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41">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cjr6yn1thijc" w:id="27"/>
            <w:bookmarkEnd w:id="27"/>
            <w:r w:rsidDel="00000000" w:rsidR="00000000" w:rsidRPr="00000000">
              <w:rPr>
                <w:rFonts w:ascii="Century Schoolbook" w:cs="Century Schoolbook" w:eastAsia="Century Schoolbook" w:hAnsi="Century Schoolbook"/>
                <w:b w:val="1"/>
                <w:color w:val="000000"/>
                <w:sz w:val="20"/>
                <w:szCs w:val="20"/>
                <w:rtl w:val="0"/>
              </w:rPr>
              <w:t xml:space="preserve">Immigration &amp; Travel Information</w:t>
            </w:r>
          </w:p>
          <w:p w:rsidR="00000000" w:rsidDel="00000000" w:rsidP="00000000" w:rsidRDefault="00000000" w:rsidRPr="00000000" w14:paraId="00000244">
            <w:pPr>
              <w:pStyle w:val="Heading4"/>
              <w:keepNext w:val="0"/>
              <w:keepLines w:val="0"/>
              <w:widowControl w:val="0"/>
              <w:numPr>
                <w:ilvl w:val="0"/>
                <w:numId w:val="28"/>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Visa Status</w:t>
            </w:r>
          </w:p>
          <w:p w:rsidR="00000000" w:rsidDel="00000000" w:rsidP="00000000" w:rsidRDefault="00000000" w:rsidRPr="00000000" w14:paraId="00000245">
            <w:pPr>
              <w:pStyle w:val="Heading4"/>
              <w:keepNext w:val="0"/>
              <w:keepLines w:val="0"/>
              <w:widowControl w:val="0"/>
              <w:numPr>
                <w:ilvl w:val="0"/>
                <w:numId w:val="28"/>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Travel History or Itineraries</w:t>
            </w:r>
          </w:p>
          <w:p w:rsidR="00000000" w:rsidDel="00000000" w:rsidP="00000000" w:rsidRDefault="00000000" w:rsidRPr="00000000" w14:paraId="00000246">
            <w:pPr>
              <w:pStyle w:val="Heading4"/>
              <w:keepNext w:val="0"/>
              <w:keepLines w:val="0"/>
              <w:widowControl w:val="0"/>
              <w:numPr>
                <w:ilvl w:val="0"/>
                <w:numId w:val="28"/>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ndm6csovixf9" w:id="19"/>
            <w:bookmarkEnd w:id="19"/>
            <w:r w:rsidDel="00000000" w:rsidR="00000000" w:rsidRPr="00000000">
              <w:rPr>
                <w:rFonts w:ascii="Century Schoolbook" w:cs="Century Schoolbook" w:eastAsia="Century Schoolbook" w:hAnsi="Century Schoolbook"/>
                <w:color w:val="000000"/>
                <w:sz w:val="20"/>
                <w:szCs w:val="20"/>
                <w:rtl w:val="0"/>
              </w:rPr>
              <w:t xml:space="preserve">Customs Declarations</w:t>
            </w:r>
          </w:p>
          <w:p w:rsidR="00000000" w:rsidDel="00000000" w:rsidP="00000000" w:rsidRDefault="00000000" w:rsidRPr="00000000" w14:paraId="00000247">
            <w:pPr>
              <w:pStyle w:val="Heading4"/>
              <w:keepNext w:val="0"/>
              <w:keepLines w:val="0"/>
              <w:widowControl w:val="0"/>
              <w:numPr>
                <w:ilvl w:val="0"/>
                <w:numId w:val="28"/>
              </w:numPr>
              <w:spacing w:after="240" w:before="0" w:line="240" w:lineRule="auto"/>
              <w:ind w:left="720" w:hanging="360"/>
              <w:rPr>
                <w:rFonts w:ascii="Century Schoolbook" w:cs="Century Schoolbook" w:eastAsia="Century Schoolbook" w:hAnsi="Century Schoolbook"/>
                <w:color w:val="000000"/>
                <w:sz w:val="20"/>
                <w:szCs w:val="20"/>
              </w:rPr>
            </w:pPr>
            <w:bookmarkStart w:colFirst="0" w:colLast="0" w:name="_4j6719s3xzkn" w:id="28"/>
            <w:bookmarkEnd w:id="28"/>
            <w:r w:rsidDel="00000000" w:rsidR="00000000" w:rsidRPr="00000000">
              <w:rPr>
                <w:rFonts w:ascii="Century Schoolbook" w:cs="Century Schoolbook" w:eastAsia="Century Schoolbook" w:hAnsi="Century Schoolbook"/>
                <w:color w:val="000000"/>
                <w:sz w:val="20"/>
                <w:szCs w:val="20"/>
                <w:rtl w:val="0"/>
              </w:rPr>
              <w:t xml:space="preserve">Immigration Proceedings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249">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4A">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24B">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4C">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24D">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4E">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9vjm8uxol10w" w:id="29"/>
            <w:bookmarkEnd w:id="29"/>
            <w:r w:rsidDel="00000000" w:rsidR="00000000" w:rsidRPr="00000000">
              <w:rPr>
                <w:rFonts w:ascii="Century Schoolbook" w:cs="Century Schoolbook" w:eastAsia="Century Schoolbook" w:hAnsi="Century Schoolbook"/>
                <w:b w:val="1"/>
                <w:color w:val="000000"/>
                <w:sz w:val="20"/>
                <w:szCs w:val="20"/>
                <w:rtl w:val="0"/>
              </w:rPr>
              <w:t xml:space="preserve">Communication &amp; </w:t>
            </w:r>
            <w:r w:rsidDel="00000000" w:rsidR="00000000" w:rsidRPr="00000000">
              <w:rPr>
                <w:rFonts w:ascii="Century Schoolbook" w:cs="Century Schoolbook" w:eastAsia="Century Schoolbook" w:hAnsi="Century Schoolbook"/>
                <w:b w:val="1"/>
                <w:color w:val="000000"/>
                <w:sz w:val="20"/>
                <w:szCs w:val="20"/>
                <w:rtl w:val="0"/>
              </w:rPr>
              <w:t xml:space="preserve">Complaints Data</w:t>
            </w:r>
            <w:r w:rsidDel="00000000" w:rsidR="00000000" w:rsidRPr="00000000">
              <w:rPr>
                <w:rtl w:val="0"/>
              </w:rPr>
            </w:r>
          </w:p>
          <w:p w:rsidR="00000000" w:rsidDel="00000000" w:rsidP="00000000" w:rsidRDefault="00000000" w:rsidRPr="00000000" w14:paraId="00000251">
            <w:pPr>
              <w:pStyle w:val="Heading4"/>
              <w:keepNext w:val="0"/>
              <w:keepLines w:val="0"/>
              <w:widowControl w:val="0"/>
              <w:numPr>
                <w:ilvl w:val="0"/>
                <w:numId w:val="4"/>
              </w:numPr>
              <w:spacing w:after="0" w:before="0" w:line="240" w:lineRule="auto"/>
              <w:ind w:left="720" w:hanging="360"/>
              <w:rPr>
                <w:rFonts w:ascii="Century Schoolbook" w:cs="Century Schoolbook" w:eastAsia="Century Schoolbook" w:hAnsi="Century Schoolbook"/>
                <w:color w:val="000000"/>
                <w:sz w:val="20"/>
                <w:szCs w:val="20"/>
              </w:rPr>
            </w:pPr>
            <w:bookmarkStart w:colFirst="0" w:colLast="0" w:name="_cjr6yn1thijc" w:id="27"/>
            <w:bookmarkEnd w:id="27"/>
            <w:r w:rsidDel="00000000" w:rsidR="00000000" w:rsidRPr="00000000">
              <w:rPr>
                <w:rFonts w:ascii="Century Schoolbook" w:cs="Century Schoolbook" w:eastAsia="Century Schoolbook" w:hAnsi="Century Schoolbook"/>
                <w:color w:val="000000"/>
                <w:sz w:val="20"/>
                <w:szCs w:val="20"/>
                <w:rtl w:val="0"/>
              </w:rPr>
              <w:t xml:space="preserve">Correspondence</w:t>
            </w:r>
          </w:p>
          <w:p w:rsidR="00000000" w:rsidDel="00000000" w:rsidP="00000000" w:rsidRDefault="00000000" w:rsidRPr="00000000" w14:paraId="00000252">
            <w:pPr>
              <w:pStyle w:val="Heading4"/>
              <w:keepNext w:val="0"/>
              <w:keepLines w:val="0"/>
              <w:widowControl w:val="0"/>
              <w:numPr>
                <w:ilvl w:val="1"/>
                <w:numId w:val="4"/>
              </w:numPr>
              <w:spacing w:after="0" w:before="0" w:line="240" w:lineRule="auto"/>
              <w:ind w:left="1440" w:hanging="360"/>
              <w:rPr>
                <w:rFonts w:ascii="Century Schoolbook" w:cs="Century Schoolbook" w:eastAsia="Century Schoolbook" w:hAnsi="Century Schoolbook"/>
                <w:color w:val="000000"/>
                <w:sz w:val="20"/>
                <w:szCs w:val="20"/>
              </w:rPr>
            </w:pPr>
            <w:bookmarkStart w:colFirst="0" w:colLast="0" w:name="_6h4yds2yeu9x" w:id="30"/>
            <w:bookmarkEnd w:id="30"/>
            <w:r w:rsidDel="00000000" w:rsidR="00000000" w:rsidRPr="00000000">
              <w:rPr>
                <w:rFonts w:ascii="Century Schoolbook" w:cs="Century Schoolbook" w:eastAsia="Century Schoolbook" w:hAnsi="Century Schoolbook"/>
                <w:color w:val="000000"/>
                <w:sz w:val="20"/>
                <w:szCs w:val="20"/>
                <w:rtl w:val="0"/>
              </w:rPr>
              <w:t xml:space="preserve">Emails or Written Correspondence</w:t>
            </w:r>
          </w:p>
          <w:p w:rsidR="00000000" w:rsidDel="00000000" w:rsidP="00000000" w:rsidRDefault="00000000" w:rsidRPr="00000000" w14:paraId="00000253">
            <w:pPr>
              <w:pStyle w:val="Heading4"/>
              <w:keepNext w:val="0"/>
              <w:keepLines w:val="0"/>
              <w:widowControl w:val="0"/>
              <w:numPr>
                <w:ilvl w:val="1"/>
                <w:numId w:val="4"/>
              </w:numPr>
              <w:spacing w:after="0" w:before="0" w:line="240" w:lineRule="auto"/>
              <w:ind w:left="1440" w:hanging="360"/>
              <w:rPr>
                <w:rFonts w:ascii="Century Schoolbook" w:cs="Century Schoolbook" w:eastAsia="Century Schoolbook" w:hAnsi="Century Schoolbook"/>
                <w:color w:val="000000"/>
                <w:sz w:val="20"/>
                <w:szCs w:val="20"/>
              </w:rPr>
            </w:pPr>
            <w:bookmarkStart w:colFirst="0" w:colLast="0" w:name="_cjr6yn1thijc" w:id="27"/>
            <w:bookmarkEnd w:id="27"/>
            <w:r w:rsidDel="00000000" w:rsidR="00000000" w:rsidRPr="00000000">
              <w:rPr>
                <w:rFonts w:ascii="Century Schoolbook" w:cs="Century Schoolbook" w:eastAsia="Century Schoolbook" w:hAnsi="Century Schoolbook"/>
                <w:color w:val="000000"/>
                <w:sz w:val="20"/>
                <w:szCs w:val="20"/>
                <w:rtl w:val="0"/>
              </w:rPr>
              <w:t xml:space="preserve">Call Transcripts or Recordings</w:t>
            </w:r>
          </w:p>
          <w:p w:rsidR="00000000" w:rsidDel="00000000" w:rsidP="00000000" w:rsidRDefault="00000000" w:rsidRPr="00000000" w14:paraId="00000254">
            <w:pPr>
              <w:pStyle w:val="Heading4"/>
              <w:keepNext w:val="0"/>
              <w:keepLines w:val="0"/>
              <w:widowControl w:val="0"/>
              <w:numPr>
                <w:ilvl w:val="0"/>
                <w:numId w:val="4"/>
              </w:numPr>
              <w:spacing w:after="240" w:before="0" w:line="240" w:lineRule="auto"/>
              <w:ind w:left="720" w:hanging="360"/>
              <w:rPr>
                <w:rFonts w:ascii="Century Schoolbook" w:cs="Century Schoolbook" w:eastAsia="Century Schoolbook" w:hAnsi="Century Schoolbook"/>
                <w:color w:val="000000"/>
                <w:sz w:val="20"/>
                <w:szCs w:val="20"/>
              </w:rPr>
            </w:pPr>
            <w:bookmarkStart w:colFirst="0" w:colLast="0" w:name="_sele1n2bcroz" w:id="31"/>
            <w:bookmarkEnd w:id="31"/>
            <w:r w:rsidDel="00000000" w:rsidR="00000000" w:rsidRPr="00000000">
              <w:rPr>
                <w:rFonts w:ascii="Century Schoolbook" w:cs="Century Schoolbook" w:eastAsia="Century Schoolbook" w:hAnsi="Century Schoolbook"/>
                <w:color w:val="000000"/>
                <w:sz w:val="20"/>
                <w:szCs w:val="20"/>
                <w:rtl w:val="0"/>
              </w:rPr>
              <w:t xml:space="preserve">Case Notes related to complaints or service requests</w:t>
            </w:r>
          </w:p>
          <w:p w:rsidR="00000000" w:rsidDel="00000000" w:rsidP="00000000" w:rsidRDefault="00000000" w:rsidRPr="00000000" w14:paraId="00000255">
            <w:pPr>
              <w:pStyle w:val="Heading4"/>
              <w:keepNext w:val="0"/>
              <w:keepLines w:val="0"/>
              <w:widowControl w:val="0"/>
              <w:spacing w:after="40" w:before="240" w:line="240" w:lineRule="auto"/>
              <w:rPr>
                <w:rFonts w:ascii="Century Schoolbook" w:cs="Century Schoolbook" w:eastAsia="Century Schoolbook" w:hAnsi="Century Schoolbook"/>
                <w:b w:val="1"/>
                <w:color w:val="000000"/>
                <w:sz w:val="20"/>
                <w:szCs w:val="20"/>
              </w:rPr>
            </w:pPr>
            <w:bookmarkStart w:colFirst="0" w:colLast="0" w:name="_cjr6yn1thijc" w:id="27"/>
            <w:bookmarkEnd w:id="2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257">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8">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259">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A">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25B">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C">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pStyle w:val="Heading4"/>
              <w:keepNext w:val="0"/>
              <w:keepLines w:val="0"/>
              <w:widowControl w:val="0"/>
              <w:spacing w:after="40" w:before="0" w:line="240" w:lineRule="auto"/>
              <w:rPr>
                <w:rFonts w:ascii="Century Schoolbook" w:cs="Century Schoolbook" w:eastAsia="Century Schoolbook" w:hAnsi="Century Schoolbook"/>
                <w:b w:val="1"/>
                <w:color w:val="000000"/>
                <w:sz w:val="20"/>
                <w:szCs w:val="20"/>
              </w:rPr>
            </w:pPr>
            <w:bookmarkStart w:colFirst="0" w:colLast="0" w:name="_9vjm8uxol10w" w:id="29"/>
            <w:bookmarkEnd w:id="29"/>
            <w:r w:rsidDel="00000000" w:rsidR="00000000" w:rsidRPr="00000000">
              <w:rPr>
                <w:rFonts w:ascii="Century Schoolbook" w:cs="Century Schoolbook" w:eastAsia="Century Schoolbook" w:hAnsi="Century Schoolbook"/>
                <w:b w:val="1"/>
                <w:color w:val="000000"/>
                <w:sz w:val="20"/>
                <w:szCs w:val="20"/>
                <w:rtl w:val="0"/>
              </w:rPr>
              <w:t xml:space="preserve">Other</w:t>
            </w:r>
          </w:p>
          <w:p w:rsidR="00000000" w:rsidDel="00000000" w:rsidP="00000000" w:rsidRDefault="00000000" w:rsidRPr="00000000" w14:paraId="0000025F">
            <w:pPr>
              <w:spacing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Explain: _________________________</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Share</w:t>
            </w:r>
          </w:p>
          <w:p w:rsidR="00000000" w:rsidDel="00000000" w:rsidP="00000000" w:rsidRDefault="00000000" w:rsidRPr="00000000" w14:paraId="00000261">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62">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Sell</w:t>
            </w:r>
          </w:p>
          <w:p w:rsidR="00000000" w:rsidDel="00000000" w:rsidP="00000000" w:rsidRDefault="00000000" w:rsidRPr="00000000" w14:paraId="00000263">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64">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Purchase</w:t>
            </w:r>
          </w:p>
          <w:p w:rsidR="00000000" w:rsidDel="00000000" w:rsidP="00000000" w:rsidRDefault="00000000" w:rsidRPr="00000000" w14:paraId="00000265">
            <w:pPr>
              <w:widowControl w:val="0"/>
              <w:spacing w:line="240" w:lineRule="auto"/>
              <w:ind w:left="720" w:firstLine="0"/>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66">
            <w:pPr>
              <w:widowControl w:val="0"/>
              <w:numPr>
                <w:ilvl w:val="0"/>
                <w:numId w:val="10"/>
              </w:numPr>
              <w:spacing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0"/>
                <w:szCs w:val="20"/>
              </w:rPr>
            </w:pPr>
            <w:r w:rsidDel="00000000" w:rsidR="00000000" w:rsidRPr="00000000">
              <w:rPr>
                <w:rtl w:val="0"/>
              </w:rPr>
            </w:r>
          </w:p>
        </w:tc>
      </w:tr>
    </w:tbl>
    <w:p w:rsidR="00000000" w:rsidDel="00000000" w:rsidP="00000000" w:rsidRDefault="00000000" w:rsidRPr="00000000" w14:paraId="00000268">
      <w:pPr>
        <w:rPr>
          <w:rFonts w:ascii="Century Schoolbook" w:cs="Century Schoolbook" w:eastAsia="Century Schoolbook" w:hAnsi="Century Schoolbook"/>
          <w:i w:val="1"/>
        </w:rPr>
      </w:pPr>
      <w:r w:rsidDel="00000000" w:rsidR="00000000" w:rsidRPr="00000000">
        <w:rPr>
          <w:rtl w:val="0"/>
        </w:rPr>
      </w:r>
    </w:p>
    <w:p w:rsidR="00000000" w:rsidDel="00000000" w:rsidP="00000000" w:rsidRDefault="00000000" w:rsidRPr="00000000" w14:paraId="00000269">
      <w:pPr>
        <w:rPr>
          <w:rFonts w:ascii="Century Schoolbook" w:cs="Century Schoolbook" w:eastAsia="Century Schoolbook" w:hAnsi="Century Schoolbook"/>
          <w:i w:val="1"/>
        </w:rPr>
      </w:pPr>
      <w:r w:rsidDel="00000000" w:rsidR="00000000" w:rsidRPr="00000000">
        <w:rPr>
          <w:rtl w:val="0"/>
        </w:rPr>
      </w:r>
    </w:p>
    <w:p w:rsidR="00000000" w:rsidDel="00000000" w:rsidP="00000000" w:rsidRDefault="00000000" w:rsidRPr="00000000" w14:paraId="0000026A">
      <w:pPr>
        <w:rPr>
          <w:rFonts w:ascii="Century Schoolbook" w:cs="Century Schoolbook" w:eastAsia="Century Schoolbook" w:hAnsi="Century Schoolbook"/>
          <w:b w:val="1"/>
          <w:i w:val="1"/>
        </w:rPr>
      </w:pPr>
      <w:r w:rsidDel="00000000" w:rsidR="00000000" w:rsidRPr="00000000">
        <w:rPr>
          <w:rtl w:val="0"/>
        </w:rPr>
      </w:r>
    </w:p>
    <w:p w:rsidR="00000000" w:rsidDel="00000000" w:rsidP="00000000" w:rsidRDefault="00000000" w:rsidRPr="00000000" w14:paraId="0000026B">
      <w:pPr>
        <w:rPr>
          <w:rFonts w:ascii="Century Schoolbook" w:cs="Century Schoolbook" w:eastAsia="Century Schoolbook" w:hAnsi="Century Schoolbook"/>
          <w:b w:val="1"/>
          <w:i w:val="1"/>
        </w:rPr>
      </w:pPr>
      <w:r w:rsidDel="00000000" w:rsidR="00000000" w:rsidRPr="00000000">
        <w:rPr>
          <w:rtl w:val="0"/>
        </w:rPr>
      </w:r>
    </w:p>
    <w:p w:rsidR="00000000" w:rsidDel="00000000" w:rsidP="00000000" w:rsidRDefault="00000000" w:rsidRPr="00000000" w14:paraId="0000026C">
      <w:pPr>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5.2 Personal Data Recipients and Sources </w:t>
      </w:r>
    </w:p>
    <w:p w:rsidR="00000000" w:rsidDel="00000000" w:rsidP="00000000" w:rsidRDefault="00000000" w:rsidRPr="00000000" w14:paraId="0000026D">
      <w:pPr>
        <w:spacing w:after="240" w:before="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Fulfills requirements of Subsections 63A-19-401.3(1)(e)(i), (ii), and (iii):</w:t>
      </w:r>
    </w:p>
    <w:p w:rsidR="00000000" w:rsidDel="00000000" w:rsidP="00000000" w:rsidRDefault="00000000" w:rsidRPr="00000000" w14:paraId="0000026E">
      <w:pPr>
        <w:jc w:val="both"/>
        <w:rPr>
          <w:rFonts w:ascii="Century Schoolbook" w:cs="Century Schoolbook" w:eastAsia="Century Schoolbook" w:hAnsi="Century Schoolbook"/>
          <w:sz w:val="28"/>
          <w:szCs w:val="28"/>
          <w:highlight w:val="white"/>
        </w:rPr>
      </w:pPr>
      <w:r w:rsidDel="00000000" w:rsidR="00000000" w:rsidRPr="00000000">
        <w:rPr>
          <w:rFonts w:ascii="Century Schoolbook" w:cs="Century Schoolbook" w:eastAsia="Century Schoolbook" w:hAnsi="Century Schoolbook"/>
          <w:sz w:val="28"/>
          <w:szCs w:val="28"/>
          <w:highlight w:val="white"/>
          <w:rtl w:val="0"/>
        </w:rPr>
        <w:t xml:space="preserve">The chief administrative officer of each governmental entity shall prepare a report that includes:</w:t>
      </w:r>
      <w:r w:rsidDel="00000000" w:rsidR="00000000" w:rsidRPr="00000000">
        <w:rPr>
          <w:rFonts w:ascii="Century Schoolbook" w:cs="Century Schoolbook" w:eastAsia="Century Schoolbook" w:hAnsi="Century Schoolbook"/>
          <w:b w:val="1"/>
          <w:sz w:val="28"/>
          <w:szCs w:val="28"/>
          <w:highlight w:val="white"/>
          <w:rtl w:val="0"/>
        </w:rPr>
        <w:t xml:space="preserve"> the category of individuals or entities with whom, to whom, and from whom the governmental entity shares, sells, or purchases personal data.</w:t>
      </w:r>
      <w:r w:rsidDel="00000000" w:rsidR="00000000" w:rsidRPr="00000000">
        <w:rPr>
          <w:rtl w:val="0"/>
        </w:rPr>
      </w:r>
    </w:p>
    <w:p w:rsidR="00000000" w:rsidDel="00000000" w:rsidP="00000000" w:rsidRDefault="00000000" w:rsidRPr="00000000" w14:paraId="0000026F">
      <w:pPr>
        <w:jc w:val="both"/>
        <w:rPr>
          <w:rFonts w:ascii="Century Schoolbook" w:cs="Century Schoolbook" w:eastAsia="Century Schoolbook" w:hAnsi="Century Schoolbook"/>
          <w:sz w:val="28"/>
          <w:szCs w:val="28"/>
          <w:highlight w:val="white"/>
        </w:rPr>
      </w:pPr>
      <w:r w:rsidDel="00000000" w:rsidR="00000000" w:rsidRPr="00000000">
        <w:rPr>
          <w:rtl w:val="0"/>
        </w:rPr>
      </w:r>
    </w:p>
    <w:p w:rsidR="00000000" w:rsidDel="00000000" w:rsidP="00000000" w:rsidRDefault="00000000" w:rsidRPr="00000000" w14:paraId="00000270">
      <w:pPr>
        <w:jc w:val="both"/>
        <w:rPr>
          <w:rFonts w:ascii="Century Schoolbook" w:cs="Century Schoolbook" w:eastAsia="Century Schoolbook" w:hAnsi="Century Schoolbook"/>
          <w:i w:val="1"/>
          <w:sz w:val="28"/>
          <w:szCs w:val="28"/>
          <w:highlight w:val="white"/>
        </w:rPr>
      </w:pPr>
      <w:r w:rsidDel="00000000" w:rsidR="00000000" w:rsidRPr="00000000">
        <w:rPr>
          <w:rFonts w:ascii="Century Schoolbook" w:cs="Century Schoolbook" w:eastAsia="Century Schoolbook" w:hAnsi="Century Schoolbook"/>
          <w:i w:val="1"/>
          <w:sz w:val="28"/>
          <w:szCs w:val="28"/>
          <w:highlight w:val="white"/>
          <w:rtl w:val="0"/>
        </w:rPr>
        <w:t xml:space="preserve">Mark all that apply:</w:t>
      </w:r>
    </w:p>
    <w:p w:rsidR="00000000" w:rsidDel="00000000" w:rsidP="00000000" w:rsidRDefault="00000000" w:rsidRPr="00000000" w14:paraId="00000271">
      <w:pPr>
        <w:rPr>
          <w:rFonts w:ascii="Century Schoolbook" w:cs="Century Schoolbook" w:eastAsia="Century Schoolbook" w:hAnsi="Century Schoolbook"/>
          <w:b w:val="1"/>
          <w:i w:val="1"/>
        </w:rPr>
      </w:pPr>
      <w:r w:rsidDel="00000000" w:rsidR="00000000" w:rsidRPr="00000000">
        <w:rPr>
          <w:rtl w:val="0"/>
        </w:rPr>
      </w:r>
    </w:p>
    <w:tbl>
      <w:tblPr>
        <w:tblStyle w:val="Table1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9210"/>
        <w:tblGridChange w:id="0">
          <w:tblGrid>
            <w:gridCol w:w="3750"/>
            <w:gridCol w:w="9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Processing Activity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Categories of Recipients or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Personal Data Shared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Governmental and Public Sector Entities</w:t>
            </w:r>
          </w:p>
          <w:p w:rsidR="00000000" w:rsidDel="00000000" w:rsidP="00000000" w:rsidRDefault="00000000" w:rsidRPr="00000000" w14:paraId="00000276">
            <w:pPr>
              <w:numPr>
                <w:ilvl w:val="0"/>
                <w:numId w:val="17"/>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Domestic Governmental Entities:</w:t>
            </w:r>
          </w:p>
          <w:p w:rsidR="00000000" w:rsidDel="00000000" w:rsidP="00000000" w:rsidRDefault="00000000" w:rsidRPr="00000000" w14:paraId="00000277">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State, Local, Federal, or Tribal Governmental Entities</w:t>
            </w:r>
          </w:p>
          <w:p w:rsidR="00000000" w:rsidDel="00000000" w:rsidP="00000000" w:rsidRDefault="00000000" w:rsidRPr="00000000" w14:paraId="00000278">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Law Enforcement Agencies</w:t>
            </w:r>
          </w:p>
          <w:p w:rsidR="00000000" w:rsidDel="00000000" w:rsidP="00000000" w:rsidRDefault="00000000" w:rsidRPr="00000000" w14:paraId="00000279">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Judicial or Court Systems</w:t>
            </w:r>
          </w:p>
          <w:p w:rsidR="00000000" w:rsidDel="00000000" w:rsidP="00000000" w:rsidRDefault="00000000" w:rsidRPr="00000000" w14:paraId="0000027A">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Legislative Bodies or Policy Research Organizations</w:t>
            </w:r>
          </w:p>
          <w:p w:rsidR="00000000" w:rsidDel="00000000" w:rsidP="00000000" w:rsidRDefault="00000000" w:rsidRPr="00000000" w14:paraId="0000027B">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Regulatory Agencies</w:t>
            </w:r>
          </w:p>
          <w:p w:rsidR="00000000" w:rsidDel="00000000" w:rsidP="00000000" w:rsidRDefault="00000000" w:rsidRPr="00000000" w14:paraId="0000027C">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Professional Licensing Boards</w:t>
            </w:r>
          </w:p>
          <w:p w:rsidR="00000000" w:rsidDel="00000000" w:rsidP="00000000" w:rsidRDefault="00000000" w:rsidRPr="00000000" w14:paraId="0000027D">
            <w:pPr>
              <w:numPr>
                <w:ilvl w:val="0"/>
                <w:numId w:val="17"/>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International Governmental Entities:</w:t>
            </w:r>
          </w:p>
          <w:p w:rsidR="00000000" w:rsidDel="00000000" w:rsidP="00000000" w:rsidRDefault="00000000" w:rsidRPr="00000000" w14:paraId="0000027E">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Foreign Governments or International Organizations</w:t>
            </w:r>
          </w:p>
          <w:p w:rsidR="00000000" w:rsidDel="00000000" w:rsidP="00000000" w:rsidRDefault="00000000" w:rsidRPr="00000000" w14:paraId="0000027F">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Services &amp; Emergency:</w:t>
            </w:r>
          </w:p>
          <w:p w:rsidR="00000000" w:rsidDel="00000000" w:rsidP="00000000" w:rsidRDefault="00000000" w:rsidRPr="00000000" w14:paraId="00000280">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Emergency Services / Disaster Response Agencies</w:t>
            </w:r>
          </w:p>
          <w:p w:rsidR="00000000" w:rsidDel="00000000" w:rsidP="00000000" w:rsidRDefault="00000000" w:rsidRPr="00000000" w14:paraId="00000281">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Utilities or Infrastructure Partners</w:t>
            </w:r>
          </w:p>
          <w:p w:rsidR="00000000" w:rsidDel="00000000" w:rsidP="00000000" w:rsidRDefault="00000000" w:rsidRPr="00000000" w14:paraId="00000282">
            <w:pPr>
              <w:numPr>
                <w:ilvl w:val="0"/>
                <w:numId w:val="17"/>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Disclosure:</w:t>
            </w:r>
          </w:p>
          <w:p w:rsidR="00000000" w:rsidDel="00000000" w:rsidP="00000000" w:rsidRDefault="00000000" w:rsidRPr="00000000" w14:paraId="00000283">
            <w:pPr>
              <w:numPr>
                <w:ilvl w:val="0"/>
                <w:numId w:val="14"/>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Disclosure / Open Records Releases</w:t>
            </w:r>
          </w:p>
          <w:p w:rsidR="00000000" w:rsidDel="00000000" w:rsidP="00000000" w:rsidRDefault="00000000" w:rsidRPr="00000000" w14:paraId="00000284">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Commercial and Private Sector Entities</w:t>
            </w:r>
          </w:p>
          <w:p w:rsidR="00000000" w:rsidDel="00000000" w:rsidP="00000000" w:rsidRDefault="00000000" w:rsidRPr="00000000" w14:paraId="00000285">
            <w:pPr>
              <w:numPr>
                <w:ilvl w:val="0"/>
                <w:numId w:val="34"/>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Service Providers &amp; Vendors:</w:t>
            </w:r>
          </w:p>
          <w:p w:rsidR="00000000" w:rsidDel="00000000" w:rsidP="00000000" w:rsidRDefault="00000000" w:rsidRPr="00000000" w14:paraId="00000286">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Third-Party Service Providers / Contractors / Vendors</w:t>
            </w:r>
          </w:p>
          <w:p w:rsidR="00000000" w:rsidDel="00000000" w:rsidP="00000000" w:rsidRDefault="00000000" w:rsidRPr="00000000" w14:paraId="00000287">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Cloud Service Providers / Hosting Platforms</w:t>
            </w:r>
          </w:p>
          <w:p w:rsidR="00000000" w:rsidDel="00000000" w:rsidP="00000000" w:rsidRDefault="00000000" w:rsidRPr="00000000" w14:paraId="00000288">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Technology Integrators or Software Developers</w:t>
            </w:r>
          </w:p>
          <w:p w:rsidR="00000000" w:rsidDel="00000000" w:rsidP="00000000" w:rsidRDefault="00000000" w:rsidRPr="00000000" w14:paraId="00000289">
            <w:pPr>
              <w:numPr>
                <w:ilvl w:val="0"/>
                <w:numId w:val="34"/>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Data &amp; Marketing:</w:t>
            </w:r>
          </w:p>
          <w:p w:rsidR="00000000" w:rsidDel="00000000" w:rsidP="00000000" w:rsidRDefault="00000000" w:rsidRPr="00000000" w14:paraId="0000028A">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Private Sector / Commercial Companies</w:t>
            </w:r>
          </w:p>
          <w:p w:rsidR="00000000" w:rsidDel="00000000" w:rsidP="00000000" w:rsidRDefault="00000000" w:rsidRPr="00000000" w14:paraId="0000028B">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Data Brokers / Aggregators</w:t>
            </w:r>
          </w:p>
          <w:p w:rsidR="00000000" w:rsidDel="00000000" w:rsidP="00000000" w:rsidRDefault="00000000" w:rsidRPr="00000000" w14:paraId="0000028C">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Social Media Platforms</w:t>
            </w:r>
          </w:p>
          <w:p w:rsidR="00000000" w:rsidDel="00000000" w:rsidP="00000000" w:rsidRDefault="00000000" w:rsidRPr="00000000" w14:paraId="0000028D">
            <w:pPr>
              <w:numPr>
                <w:ilvl w:val="0"/>
                <w:numId w:val="34"/>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Financial &amp; Insurance:</w:t>
            </w:r>
          </w:p>
          <w:p w:rsidR="00000000" w:rsidDel="00000000" w:rsidP="00000000" w:rsidRDefault="00000000" w:rsidRPr="00000000" w14:paraId="0000028E">
            <w:pPr>
              <w:numPr>
                <w:ilvl w:val="0"/>
                <w:numId w:val="2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Credit Bureaus or Financial Institutions</w:t>
            </w:r>
          </w:p>
          <w:p w:rsidR="00000000" w:rsidDel="00000000" w:rsidP="00000000" w:rsidRDefault="00000000" w:rsidRPr="00000000" w14:paraId="0000028F">
            <w:pPr>
              <w:numPr>
                <w:ilvl w:val="0"/>
                <w:numId w:val="2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Insurance Providers</w:t>
            </w:r>
          </w:p>
          <w:p w:rsidR="00000000" w:rsidDel="00000000" w:rsidP="00000000" w:rsidRDefault="00000000" w:rsidRPr="00000000" w14:paraId="00000290">
            <w:pPr>
              <w:numPr>
                <w:ilvl w:val="0"/>
                <w:numId w:val="34"/>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Healthcare:</w:t>
            </w:r>
          </w:p>
          <w:p w:rsidR="00000000" w:rsidDel="00000000" w:rsidP="00000000" w:rsidRDefault="00000000" w:rsidRPr="00000000" w14:paraId="00000291">
            <w:pPr>
              <w:numPr>
                <w:ilvl w:val="0"/>
                <w:numId w:val="3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Healthcare Providers or Health Information Exchanges</w:t>
            </w:r>
          </w:p>
          <w:p w:rsidR="00000000" w:rsidDel="00000000" w:rsidP="00000000" w:rsidRDefault="00000000" w:rsidRPr="00000000" w14:paraId="00000292">
            <w:pPr>
              <w:numPr>
                <w:ilvl w:val="0"/>
                <w:numId w:val="34"/>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Media:</w:t>
            </w:r>
          </w:p>
          <w:p w:rsidR="00000000" w:rsidDel="00000000" w:rsidP="00000000" w:rsidRDefault="00000000" w:rsidRPr="00000000" w14:paraId="00000293">
            <w:pPr>
              <w:numPr>
                <w:ilvl w:val="0"/>
                <w:numId w:val="42"/>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Media or News Organizations</w:t>
            </w:r>
          </w:p>
          <w:p w:rsidR="00000000" w:rsidDel="00000000" w:rsidP="00000000" w:rsidRDefault="00000000" w:rsidRPr="00000000" w14:paraId="00000294">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Research, Education, and Nonprofit Entities</w:t>
            </w:r>
          </w:p>
          <w:p w:rsidR="00000000" w:rsidDel="00000000" w:rsidP="00000000" w:rsidRDefault="00000000" w:rsidRPr="00000000" w14:paraId="00000295">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Research Institutions / Universities</w:t>
            </w:r>
          </w:p>
          <w:p w:rsidR="00000000" w:rsidDel="00000000" w:rsidP="00000000" w:rsidRDefault="00000000" w:rsidRPr="00000000" w14:paraId="00000296">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Educational Institutions</w:t>
            </w:r>
          </w:p>
          <w:p w:rsidR="00000000" w:rsidDel="00000000" w:rsidP="00000000" w:rsidRDefault="00000000" w:rsidRPr="00000000" w14:paraId="00000297">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Nonprofit Organizations</w:t>
            </w:r>
          </w:p>
          <w:p w:rsidR="00000000" w:rsidDel="00000000" w:rsidP="00000000" w:rsidRDefault="00000000" w:rsidRPr="00000000" w14:paraId="00000298">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Non-Governmental Watchdogs / Advocacy Groups</w:t>
            </w:r>
          </w:p>
          <w:p w:rsidR="00000000" w:rsidDel="00000000" w:rsidP="00000000" w:rsidRDefault="00000000" w:rsidRPr="00000000" w14:paraId="00000299">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Individuals and Oversight</w:t>
            </w:r>
          </w:p>
          <w:p w:rsidR="00000000" w:rsidDel="00000000" w:rsidP="00000000" w:rsidRDefault="00000000" w:rsidRPr="00000000" w14:paraId="0000029A">
            <w:pPr>
              <w:numPr>
                <w:ilvl w:val="0"/>
                <w:numId w:val="18"/>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Individuals (e.g., data subjects or their authorized representatives)</w:t>
            </w:r>
          </w:p>
          <w:p w:rsidR="00000000" w:rsidDel="00000000" w:rsidP="00000000" w:rsidRDefault="00000000" w:rsidRPr="00000000" w14:paraId="0000029B">
            <w:pPr>
              <w:numPr>
                <w:ilvl w:val="0"/>
                <w:numId w:val="18"/>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Auditors / Oversight Bodies</w:t>
            </w:r>
          </w:p>
          <w:p w:rsidR="00000000" w:rsidDel="00000000" w:rsidP="00000000" w:rsidRDefault="00000000" w:rsidRPr="00000000" w14:paraId="0000029C">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Other/Not Applicable (N/A)</w:t>
            </w:r>
          </w:p>
          <w:p w:rsidR="00000000" w:rsidDel="00000000" w:rsidP="00000000" w:rsidRDefault="00000000" w:rsidRPr="00000000" w14:paraId="0000029D">
            <w:pPr>
              <w:numPr>
                <w:ilvl w:val="0"/>
                <w:numId w:val="11"/>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Other (Specify as needed)</w:t>
            </w:r>
          </w:p>
          <w:p w:rsidR="00000000" w:rsidDel="00000000" w:rsidP="00000000" w:rsidRDefault="00000000" w:rsidRPr="00000000" w14:paraId="0000029E">
            <w:pPr>
              <w:numPr>
                <w:ilvl w:val="0"/>
                <w:numId w:val="11"/>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N/A (Indicate if no data is shared with or received from any of these categories)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Personal Data Sold To</w:t>
            </w:r>
            <w:r w:rsidDel="00000000" w:rsidR="00000000" w:rsidRPr="00000000">
              <w:rPr>
                <w:rFonts w:ascii="Century Schoolbook" w:cs="Century Schoolbook" w:eastAsia="Century Schoolbook" w:hAnsi="Century Schoolbook"/>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Governmental and Public Sector Entities</w:t>
            </w:r>
          </w:p>
          <w:p w:rsidR="00000000" w:rsidDel="00000000" w:rsidP="00000000" w:rsidRDefault="00000000" w:rsidRPr="00000000" w14:paraId="000002A1">
            <w:pPr>
              <w:numPr>
                <w:ilvl w:val="0"/>
                <w:numId w:val="44"/>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Domestic Governmental Entities:</w:t>
            </w:r>
          </w:p>
          <w:p w:rsidR="00000000" w:rsidDel="00000000" w:rsidP="00000000" w:rsidRDefault="00000000" w:rsidRPr="00000000" w14:paraId="000002A2">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State, Local, Federal, or Tribal Governmental Entities</w:t>
            </w:r>
          </w:p>
          <w:p w:rsidR="00000000" w:rsidDel="00000000" w:rsidP="00000000" w:rsidRDefault="00000000" w:rsidRPr="00000000" w14:paraId="000002A3">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Law Enforcement Agencies</w:t>
            </w:r>
          </w:p>
          <w:p w:rsidR="00000000" w:rsidDel="00000000" w:rsidP="00000000" w:rsidRDefault="00000000" w:rsidRPr="00000000" w14:paraId="000002A4">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Judicial or Court Systems</w:t>
            </w:r>
          </w:p>
          <w:p w:rsidR="00000000" w:rsidDel="00000000" w:rsidP="00000000" w:rsidRDefault="00000000" w:rsidRPr="00000000" w14:paraId="000002A5">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Legislative Bodies or Policy Research Organizations</w:t>
            </w:r>
          </w:p>
          <w:p w:rsidR="00000000" w:rsidDel="00000000" w:rsidP="00000000" w:rsidRDefault="00000000" w:rsidRPr="00000000" w14:paraId="000002A6">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Regulatory Agencies</w:t>
            </w:r>
          </w:p>
          <w:p w:rsidR="00000000" w:rsidDel="00000000" w:rsidP="00000000" w:rsidRDefault="00000000" w:rsidRPr="00000000" w14:paraId="000002A7">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Professional Licensing Boards</w:t>
            </w:r>
          </w:p>
          <w:p w:rsidR="00000000" w:rsidDel="00000000" w:rsidP="00000000" w:rsidRDefault="00000000" w:rsidRPr="00000000" w14:paraId="000002A8">
            <w:pPr>
              <w:numPr>
                <w:ilvl w:val="0"/>
                <w:numId w:val="44"/>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International Governmental Entities:</w:t>
            </w:r>
          </w:p>
          <w:p w:rsidR="00000000" w:rsidDel="00000000" w:rsidP="00000000" w:rsidRDefault="00000000" w:rsidRPr="00000000" w14:paraId="000002A9">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Foreign Governments or International Organizations</w:t>
            </w:r>
          </w:p>
          <w:p w:rsidR="00000000" w:rsidDel="00000000" w:rsidP="00000000" w:rsidRDefault="00000000" w:rsidRPr="00000000" w14:paraId="000002AA">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Services &amp; Emergency:</w:t>
            </w:r>
          </w:p>
          <w:p w:rsidR="00000000" w:rsidDel="00000000" w:rsidP="00000000" w:rsidRDefault="00000000" w:rsidRPr="00000000" w14:paraId="000002AB">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Emergency Services / Disaster Response Agencies</w:t>
            </w:r>
          </w:p>
          <w:p w:rsidR="00000000" w:rsidDel="00000000" w:rsidP="00000000" w:rsidRDefault="00000000" w:rsidRPr="00000000" w14:paraId="000002AC">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Utilities or Infrastructure Partners</w:t>
            </w:r>
          </w:p>
          <w:p w:rsidR="00000000" w:rsidDel="00000000" w:rsidP="00000000" w:rsidRDefault="00000000" w:rsidRPr="00000000" w14:paraId="000002AD">
            <w:pPr>
              <w:numPr>
                <w:ilvl w:val="0"/>
                <w:numId w:val="44"/>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Public Disclosure:</w:t>
            </w:r>
          </w:p>
          <w:p w:rsidR="00000000" w:rsidDel="00000000" w:rsidP="00000000" w:rsidRDefault="00000000" w:rsidRPr="00000000" w14:paraId="000002AE">
            <w:pPr>
              <w:numPr>
                <w:ilvl w:val="0"/>
                <w:numId w:val="14"/>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Disclosure / Open Records Releases</w:t>
            </w:r>
          </w:p>
          <w:p w:rsidR="00000000" w:rsidDel="00000000" w:rsidP="00000000" w:rsidRDefault="00000000" w:rsidRPr="00000000" w14:paraId="000002AF">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Commercial and Private Sector Entities</w:t>
            </w:r>
          </w:p>
          <w:p w:rsidR="00000000" w:rsidDel="00000000" w:rsidP="00000000" w:rsidRDefault="00000000" w:rsidRPr="00000000" w14:paraId="000002B0">
            <w:pPr>
              <w:numPr>
                <w:ilvl w:val="0"/>
                <w:numId w:val="1"/>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Service Providers &amp; Vendors:</w:t>
            </w:r>
          </w:p>
          <w:p w:rsidR="00000000" w:rsidDel="00000000" w:rsidP="00000000" w:rsidRDefault="00000000" w:rsidRPr="00000000" w14:paraId="000002B1">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Third-Party Service Providers / Contractors / Vendors</w:t>
            </w:r>
          </w:p>
          <w:p w:rsidR="00000000" w:rsidDel="00000000" w:rsidP="00000000" w:rsidRDefault="00000000" w:rsidRPr="00000000" w14:paraId="000002B2">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Cloud Service Providers / Hosting Platforms</w:t>
            </w:r>
          </w:p>
          <w:p w:rsidR="00000000" w:rsidDel="00000000" w:rsidP="00000000" w:rsidRDefault="00000000" w:rsidRPr="00000000" w14:paraId="000002B3">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Technology Integrators or Software Developers</w:t>
            </w:r>
          </w:p>
          <w:p w:rsidR="00000000" w:rsidDel="00000000" w:rsidP="00000000" w:rsidRDefault="00000000" w:rsidRPr="00000000" w14:paraId="000002B4">
            <w:pPr>
              <w:numPr>
                <w:ilvl w:val="0"/>
                <w:numId w:val="1"/>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Data &amp; Marketing:</w:t>
            </w:r>
          </w:p>
          <w:p w:rsidR="00000000" w:rsidDel="00000000" w:rsidP="00000000" w:rsidRDefault="00000000" w:rsidRPr="00000000" w14:paraId="000002B5">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Private Sector / Commercial Companies</w:t>
            </w:r>
          </w:p>
          <w:p w:rsidR="00000000" w:rsidDel="00000000" w:rsidP="00000000" w:rsidRDefault="00000000" w:rsidRPr="00000000" w14:paraId="000002B6">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Data Brokers / Aggregators</w:t>
            </w:r>
          </w:p>
          <w:p w:rsidR="00000000" w:rsidDel="00000000" w:rsidP="00000000" w:rsidRDefault="00000000" w:rsidRPr="00000000" w14:paraId="000002B7">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Social Media Platforms</w:t>
            </w:r>
          </w:p>
          <w:p w:rsidR="00000000" w:rsidDel="00000000" w:rsidP="00000000" w:rsidRDefault="00000000" w:rsidRPr="00000000" w14:paraId="000002B8">
            <w:pPr>
              <w:numPr>
                <w:ilvl w:val="0"/>
                <w:numId w:val="1"/>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Financial &amp; Insurance:</w:t>
            </w:r>
          </w:p>
          <w:p w:rsidR="00000000" w:rsidDel="00000000" w:rsidP="00000000" w:rsidRDefault="00000000" w:rsidRPr="00000000" w14:paraId="000002B9">
            <w:pPr>
              <w:numPr>
                <w:ilvl w:val="0"/>
                <w:numId w:val="2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Credit Bureaus or Financial Institutions</w:t>
            </w:r>
          </w:p>
          <w:p w:rsidR="00000000" w:rsidDel="00000000" w:rsidP="00000000" w:rsidRDefault="00000000" w:rsidRPr="00000000" w14:paraId="000002BA">
            <w:pPr>
              <w:numPr>
                <w:ilvl w:val="0"/>
                <w:numId w:val="2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Insurance Providers</w:t>
            </w:r>
          </w:p>
          <w:p w:rsidR="00000000" w:rsidDel="00000000" w:rsidP="00000000" w:rsidRDefault="00000000" w:rsidRPr="00000000" w14:paraId="000002BB">
            <w:pPr>
              <w:numPr>
                <w:ilvl w:val="0"/>
                <w:numId w:val="1"/>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Healthcare:</w:t>
            </w:r>
          </w:p>
          <w:p w:rsidR="00000000" w:rsidDel="00000000" w:rsidP="00000000" w:rsidRDefault="00000000" w:rsidRPr="00000000" w14:paraId="000002BC">
            <w:pPr>
              <w:numPr>
                <w:ilvl w:val="0"/>
                <w:numId w:val="3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Healthcare Providers or Health Information Exchanges</w:t>
            </w:r>
          </w:p>
          <w:p w:rsidR="00000000" w:rsidDel="00000000" w:rsidP="00000000" w:rsidRDefault="00000000" w:rsidRPr="00000000" w14:paraId="000002BD">
            <w:pPr>
              <w:numPr>
                <w:ilvl w:val="0"/>
                <w:numId w:val="1"/>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Media:</w:t>
            </w:r>
          </w:p>
          <w:p w:rsidR="00000000" w:rsidDel="00000000" w:rsidP="00000000" w:rsidRDefault="00000000" w:rsidRPr="00000000" w14:paraId="000002BE">
            <w:pPr>
              <w:numPr>
                <w:ilvl w:val="0"/>
                <w:numId w:val="42"/>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Media or News Organizations</w:t>
            </w:r>
          </w:p>
          <w:p w:rsidR="00000000" w:rsidDel="00000000" w:rsidP="00000000" w:rsidRDefault="00000000" w:rsidRPr="00000000" w14:paraId="000002BF">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Research, Education, and Nonprofit Entities</w:t>
            </w:r>
          </w:p>
          <w:p w:rsidR="00000000" w:rsidDel="00000000" w:rsidP="00000000" w:rsidRDefault="00000000" w:rsidRPr="00000000" w14:paraId="000002C0">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Research Institutions / Universities</w:t>
            </w:r>
          </w:p>
          <w:p w:rsidR="00000000" w:rsidDel="00000000" w:rsidP="00000000" w:rsidRDefault="00000000" w:rsidRPr="00000000" w14:paraId="000002C1">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Educational Institutions</w:t>
            </w:r>
          </w:p>
          <w:p w:rsidR="00000000" w:rsidDel="00000000" w:rsidP="00000000" w:rsidRDefault="00000000" w:rsidRPr="00000000" w14:paraId="000002C2">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Nonprofit Organizations</w:t>
            </w:r>
          </w:p>
          <w:p w:rsidR="00000000" w:rsidDel="00000000" w:rsidP="00000000" w:rsidRDefault="00000000" w:rsidRPr="00000000" w14:paraId="000002C3">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Non-Governmental Watchdogs / Advocacy Groups</w:t>
            </w:r>
          </w:p>
          <w:p w:rsidR="00000000" w:rsidDel="00000000" w:rsidP="00000000" w:rsidRDefault="00000000" w:rsidRPr="00000000" w14:paraId="000002C4">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Individuals and Oversight</w:t>
            </w:r>
          </w:p>
          <w:p w:rsidR="00000000" w:rsidDel="00000000" w:rsidP="00000000" w:rsidRDefault="00000000" w:rsidRPr="00000000" w14:paraId="000002C5">
            <w:pPr>
              <w:numPr>
                <w:ilvl w:val="0"/>
                <w:numId w:val="18"/>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Individuals (e.g., data subjects or their authorized representatives)</w:t>
            </w:r>
          </w:p>
          <w:p w:rsidR="00000000" w:rsidDel="00000000" w:rsidP="00000000" w:rsidRDefault="00000000" w:rsidRPr="00000000" w14:paraId="000002C6">
            <w:pPr>
              <w:numPr>
                <w:ilvl w:val="0"/>
                <w:numId w:val="18"/>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Auditors / Oversight Bodies</w:t>
            </w:r>
          </w:p>
          <w:p w:rsidR="00000000" w:rsidDel="00000000" w:rsidP="00000000" w:rsidRDefault="00000000" w:rsidRPr="00000000" w14:paraId="000002C7">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Other/Not Applicable (N/A)</w:t>
            </w:r>
          </w:p>
          <w:p w:rsidR="00000000" w:rsidDel="00000000" w:rsidP="00000000" w:rsidRDefault="00000000" w:rsidRPr="00000000" w14:paraId="000002C8">
            <w:pPr>
              <w:numPr>
                <w:ilvl w:val="0"/>
                <w:numId w:val="11"/>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Other (Specify as needed)</w:t>
            </w:r>
          </w:p>
          <w:p w:rsidR="00000000" w:rsidDel="00000000" w:rsidP="00000000" w:rsidRDefault="00000000" w:rsidRPr="00000000" w14:paraId="000002C9">
            <w:pPr>
              <w:numPr>
                <w:ilvl w:val="0"/>
                <w:numId w:val="11"/>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N/A (Indicate if no data is shared with or received from any of these categories)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Personal Data Purchased From</w:t>
            </w:r>
            <w:r w:rsidDel="00000000" w:rsidR="00000000" w:rsidRPr="00000000">
              <w:rPr>
                <w:rFonts w:ascii="Century Schoolbook" w:cs="Century Schoolbook" w:eastAsia="Century Schoolbook" w:hAnsi="Century Schoolbook"/>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Governmental and Public Sector Entities</w:t>
            </w:r>
          </w:p>
          <w:p w:rsidR="00000000" w:rsidDel="00000000" w:rsidP="00000000" w:rsidRDefault="00000000" w:rsidRPr="00000000" w14:paraId="000002CC">
            <w:pPr>
              <w:numPr>
                <w:ilvl w:val="0"/>
                <w:numId w:val="5"/>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Domestic Governmental Entities:</w:t>
            </w:r>
          </w:p>
          <w:p w:rsidR="00000000" w:rsidDel="00000000" w:rsidP="00000000" w:rsidRDefault="00000000" w:rsidRPr="00000000" w14:paraId="000002CD">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State, Local, Federal, or Tribal Governmental Entities</w:t>
            </w:r>
          </w:p>
          <w:p w:rsidR="00000000" w:rsidDel="00000000" w:rsidP="00000000" w:rsidRDefault="00000000" w:rsidRPr="00000000" w14:paraId="000002CE">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Law Enforcement Agencies</w:t>
            </w:r>
          </w:p>
          <w:p w:rsidR="00000000" w:rsidDel="00000000" w:rsidP="00000000" w:rsidRDefault="00000000" w:rsidRPr="00000000" w14:paraId="000002CF">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Judicial or Court Systems</w:t>
            </w:r>
          </w:p>
          <w:p w:rsidR="00000000" w:rsidDel="00000000" w:rsidP="00000000" w:rsidRDefault="00000000" w:rsidRPr="00000000" w14:paraId="000002D0">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Legislative Bodies or Policy Research Organizations</w:t>
            </w:r>
          </w:p>
          <w:p w:rsidR="00000000" w:rsidDel="00000000" w:rsidP="00000000" w:rsidRDefault="00000000" w:rsidRPr="00000000" w14:paraId="000002D1">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Regulatory Agencies</w:t>
            </w:r>
          </w:p>
          <w:p w:rsidR="00000000" w:rsidDel="00000000" w:rsidP="00000000" w:rsidRDefault="00000000" w:rsidRPr="00000000" w14:paraId="000002D2">
            <w:pPr>
              <w:numPr>
                <w:ilvl w:val="0"/>
                <w:numId w:val="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Professional Licensing Boards</w:t>
            </w:r>
          </w:p>
          <w:p w:rsidR="00000000" w:rsidDel="00000000" w:rsidP="00000000" w:rsidRDefault="00000000" w:rsidRPr="00000000" w14:paraId="000002D3">
            <w:pPr>
              <w:numPr>
                <w:ilvl w:val="0"/>
                <w:numId w:val="5"/>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International Governmental Entities:</w:t>
            </w:r>
          </w:p>
          <w:p w:rsidR="00000000" w:rsidDel="00000000" w:rsidP="00000000" w:rsidRDefault="00000000" w:rsidRPr="00000000" w14:paraId="000002D4">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Foreign Governments or International Organizations</w:t>
            </w:r>
          </w:p>
          <w:p w:rsidR="00000000" w:rsidDel="00000000" w:rsidP="00000000" w:rsidRDefault="00000000" w:rsidRPr="00000000" w14:paraId="000002D5">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Services &amp; Emergency:</w:t>
            </w:r>
          </w:p>
          <w:p w:rsidR="00000000" w:rsidDel="00000000" w:rsidP="00000000" w:rsidRDefault="00000000" w:rsidRPr="00000000" w14:paraId="000002D6">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Emergency Services / Disaster Response Agencies</w:t>
            </w:r>
          </w:p>
          <w:p w:rsidR="00000000" w:rsidDel="00000000" w:rsidP="00000000" w:rsidRDefault="00000000" w:rsidRPr="00000000" w14:paraId="000002D7">
            <w:pPr>
              <w:numPr>
                <w:ilvl w:val="0"/>
                <w:numId w:val="3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Utilities or Infrastructure Partners</w:t>
            </w:r>
          </w:p>
          <w:p w:rsidR="00000000" w:rsidDel="00000000" w:rsidP="00000000" w:rsidRDefault="00000000" w:rsidRPr="00000000" w14:paraId="000002D8">
            <w:pPr>
              <w:numPr>
                <w:ilvl w:val="0"/>
                <w:numId w:val="5"/>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Public Disclosure:</w:t>
            </w:r>
          </w:p>
          <w:p w:rsidR="00000000" w:rsidDel="00000000" w:rsidP="00000000" w:rsidRDefault="00000000" w:rsidRPr="00000000" w14:paraId="000002D9">
            <w:pPr>
              <w:numPr>
                <w:ilvl w:val="0"/>
                <w:numId w:val="14"/>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Public Disclosure / Open Records Releases</w:t>
            </w:r>
          </w:p>
          <w:p w:rsidR="00000000" w:rsidDel="00000000" w:rsidP="00000000" w:rsidRDefault="00000000" w:rsidRPr="00000000" w14:paraId="000002DA">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Commercial and Private Sector Entities</w:t>
            </w:r>
          </w:p>
          <w:p w:rsidR="00000000" w:rsidDel="00000000" w:rsidP="00000000" w:rsidRDefault="00000000" w:rsidRPr="00000000" w14:paraId="000002DB">
            <w:pPr>
              <w:numPr>
                <w:ilvl w:val="0"/>
                <w:numId w:val="25"/>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Service Providers &amp; Vendors:</w:t>
            </w:r>
          </w:p>
          <w:p w:rsidR="00000000" w:rsidDel="00000000" w:rsidP="00000000" w:rsidRDefault="00000000" w:rsidRPr="00000000" w14:paraId="000002DC">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Third-Party Service Providers / Contractors / Vendors</w:t>
            </w:r>
          </w:p>
          <w:p w:rsidR="00000000" w:rsidDel="00000000" w:rsidP="00000000" w:rsidRDefault="00000000" w:rsidRPr="00000000" w14:paraId="000002DD">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Cloud Service Providers / Hosting Platforms</w:t>
            </w:r>
          </w:p>
          <w:p w:rsidR="00000000" w:rsidDel="00000000" w:rsidP="00000000" w:rsidRDefault="00000000" w:rsidRPr="00000000" w14:paraId="000002DE">
            <w:pPr>
              <w:numPr>
                <w:ilvl w:val="0"/>
                <w:numId w:val="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Technology Integrators or Software Developers</w:t>
            </w:r>
          </w:p>
          <w:p w:rsidR="00000000" w:rsidDel="00000000" w:rsidP="00000000" w:rsidRDefault="00000000" w:rsidRPr="00000000" w14:paraId="000002DF">
            <w:pPr>
              <w:numPr>
                <w:ilvl w:val="0"/>
                <w:numId w:val="25"/>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Data &amp; Marketing:</w:t>
            </w:r>
          </w:p>
          <w:p w:rsidR="00000000" w:rsidDel="00000000" w:rsidP="00000000" w:rsidRDefault="00000000" w:rsidRPr="00000000" w14:paraId="000002E0">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Private Sector / Commercial Companies</w:t>
            </w:r>
          </w:p>
          <w:p w:rsidR="00000000" w:rsidDel="00000000" w:rsidP="00000000" w:rsidRDefault="00000000" w:rsidRPr="00000000" w14:paraId="000002E1">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Data Brokers / Aggregators</w:t>
            </w:r>
          </w:p>
          <w:p w:rsidR="00000000" w:rsidDel="00000000" w:rsidP="00000000" w:rsidRDefault="00000000" w:rsidRPr="00000000" w14:paraId="000002E2">
            <w:pPr>
              <w:numPr>
                <w:ilvl w:val="0"/>
                <w:numId w:val="2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Social Media Platforms</w:t>
            </w:r>
          </w:p>
          <w:p w:rsidR="00000000" w:rsidDel="00000000" w:rsidP="00000000" w:rsidRDefault="00000000" w:rsidRPr="00000000" w14:paraId="000002E3">
            <w:pPr>
              <w:numPr>
                <w:ilvl w:val="0"/>
                <w:numId w:val="25"/>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Financial &amp; Insurance:</w:t>
            </w:r>
          </w:p>
          <w:p w:rsidR="00000000" w:rsidDel="00000000" w:rsidP="00000000" w:rsidRDefault="00000000" w:rsidRPr="00000000" w14:paraId="000002E4">
            <w:pPr>
              <w:numPr>
                <w:ilvl w:val="0"/>
                <w:numId w:val="2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Credit Bureaus or Financial Institutions</w:t>
            </w:r>
          </w:p>
          <w:p w:rsidR="00000000" w:rsidDel="00000000" w:rsidP="00000000" w:rsidRDefault="00000000" w:rsidRPr="00000000" w14:paraId="000002E5">
            <w:pPr>
              <w:numPr>
                <w:ilvl w:val="0"/>
                <w:numId w:val="26"/>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Insurance Providers</w:t>
            </w:r>
          </w:p>
          <w:p w:rsidR="00000000" w:rsidDel="00000000" w:rsidP="00000000" w:rsidRDefault="00000000" w:rsidRPr="00000000" w14:paraId="000002E6">
            <w:pPr>
              <w:numPr>
                <w:ilvl w:val="0"/>
                <w:numId w:val="25"/>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Healthcare:</w:t>
            </w:r>
          </w:p>
          <w:p w:rsidR="00000000" w:rsidDel="00000000" w:rsidP="00000000" w:rsidRDefault="00000000" w:rsidRPr="00000000" w14:paraId="000002E7">
            <w:pPr>
              <w:numPr>
                <w:ilvl w:val="0"/>
                <w:numId w:val="33"/>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Healthcare Providers or Health Information Exchanges</w:t>
            </w:r>
          </w:p>
          <w:p w:rsidR="00000000" w:rsidDel="00000000" w:rsidP="00000000" w:rsidRDefault="00000000" w:rsidRPr="00000000" w14:paraId="000002E8">
            <w:pPr>
              <w:numPr>
                <w:ilvl w:val="0"/>
                <w:numId w:val="25"/>
              </w:numPr>
              <w:spacing w:line="240" w:lineRule="auto"/>
              <w:ind w:left="720" w:hanging="360"/>
              <w:rPr>
                <w:rFonts w:ascii="Century Schoolbook" w:cs="Century Schoolbook" w:eastAsia="Century Schoolbook" w:hAnsi="Century Schoolbook"/>
                <w:u w:val="none"/>
              </w:rPr>
            </w:pPr>
            <w:r w:rsidDel="00000000" w:rsidR="00000000" w:rsidRPr="00000000">
              <w:rPr>
                <w:rFonts w:ascii="Century Schoolbook" w:cs="Century Schoolbook" w:eastAsia="Century Schoolbook" w:hAnsi="Century Schoolbook"/>
                <w:rtl w:val="0"/>
              </w:rPr>
              <w:t xml:space="preserve">Media:</w:t>
            </w:r>
          </w:p>
          <w:p w:rsidR="00000000" w:rsidDel="00000000" w:rsidP="00000000" w:rsidRDefault="00000000" w:rsidRPr="00000000" w14:paraId="000002E9">
            <w:pPr>
              <w:numPr>
                <w:ilvl w:val="0"/>
                <w:numId w:val="42"/>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Media or News Organizations</w:t>
            </w:r>
          </w:p>
          <w:p w:rsidR="00000000" w:rsidDel="00000000" w:rsidP="00000000" w:rsidRDefault="00000000" w:rsidRPr="00000000" w14:paraId="000002EA">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Research, Education, and Nonprofit Entities</w:t>
            </w:r>
          </w:p>
          <w:p w:rsidR="00000000" w:rsidDel="00000000" w:rsidP="00000000" w:rsidRDefault="00000000" w:rsidRPr="00000000" w14:paraId="000002EB">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Research Institutions / Universities</w:t>
            </w:r>
          </w:p>
          <w:p w:rsidR="00000000" w:rsidDel="00000000" w:rsidP="00000000" w:rsidRDefault="00000000" w:rsidRPr="00000000" w14:paraId="000002EC">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Educational Institutions</w:t>
            </w:r>
          </w:p>
          <w:p w:rsidR="00000000" w:rsidDel="00000000" w:rsidP="00000000" w:rsidRDefault="00000000" w:rsidRPr="00000000" w14:paraId="000002ED">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Nonprofit Organizations</w:t>
            </w:r>
          </w:p>
          <w:p w:rsidR="00000000" w:rsidDel="00000000" w:rsidP="00000000" w:rsidRDefault="00000000" w:rsidRPr="00000000" w14:paraId="000002EE">
            <w:pPr>
              <w:numPr>
                <w:ilvl w:val="0"/>
                <w:numId w:val="19"/>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Non-Governmental Watchdogs / Advocacy Groups</w:t>
            </w:r>
          </w:p>
          <w:p w:rsidR="00000000" w:rsidDel="00000000" w:rsidP="00000000" w:rsidRDefault="00000000" w:rsidRPr="00000000" w14:paraId="000002EF">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Individuals and Oversight</w:t>
            </w:r>
          </w:p>
          <w:p w:rsidR="00000000" w:rsidDel="00000000" w:rsidP="00000000" w:rsidRDefault="00000000" w:rsidRPr="00000000" w14:paraId="000002F0">
            <w:pPr>
              <w:numPr>
                <w:ilvl w:val="0"/>
                <w:numId w:val="18"/>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Individuals (e.g., data subjects or their authorized representatives)</w:t>
            </w:r>
          </w:p>
          <w:p w:rsidR="00000000" w:rsidDel="00000000" w:rsidP="00000000" w:rsidRDefault="00000000" w:rsidRPr="00000000" w14:paraId="000002F1">
            <w:pPr>
              <w:numPr>
                <w:ilvl w:val="0"/>
                <w:numId w:val="18"/>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Auditors / Oversight Bodies</w:t>
            </w:r>
          </w:p>
          <w:p w:rsidR="00000000" w:rsidDel="00000000" w:rsidP="00000000" w:rsidRDefault="00000000" w:rsidRPr="00000000" w14:paraId="000002F2">
            <w:pPr>
              <w:spacing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Other/Not Applicable (N/A)</w:t>
            </w:r>
          </w:p>
          <w:p w:rsidR="00000000" w:rsidDel="00000000" w:rsidP="00000000" w:rsidRDefault="00000000" w:rsidRPr="00000000" w14:paraId="000002F3">
            <w:pPr>
              <w:numPr>
                <w:ilvl w:val="0"/>
                <w:numId w:val="11"/>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Other (Specify as needed)</w:t>
            </w:r>
          </w:p>
          <w:p w:rsidR="00000000" w:rsidDel="00000000" w:rsidP="00000000" w:rsidRDefault="00000000" w:rsidRPr="00000000" w14:paraId="000002F4">
            <w:pPr>
              <w:numPr>
                <w:ilvl w:val="0"/>
                <w:numId w:val="11"/>
              </w:numPr>
              <w:spacing w:line="240" w:lineRule="auto"/>
              <w:ind w:left="720" w:hanging="36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N/A (Indicate if no data is shared with or received from any of these categories)</w:t>
            </w:r>
          </w:p>
        </w:tc>
      </w:tr>
    </w:tbl>
    <w:p w:rsidR="00000000" w:rsidDel="00000000" w:rsidP="00000000" w:rsidRDefault="00000000" w:rsidRPr="00000000" w14:paraId="000002F5">
      <w:pPr>
        <w:rPr>
          <w:rFonts w:ascii="Century Schoolbook" w:cs="Century Schoolbook" w:eastAsia="Century Schoolbook" w:hAnsi="Century Schoolbook"/>
          <w:b w:val="1"/>
          <w:i w:val="1"/>
        </w:rPr>
      </w:pPr>
      <w:r w:rsidDel="00000000" w:rsidR="00000000" w:rsidRPr="00000000">
        <w:rPr>
          <w:rtl w:val="0"/>
        </w:rPr>
      </w:r>
    </w:p>
    <w:p w:rsidR="00000000" w:rsidDel="00000000" w:rsidP="00000000" w:rsidRDefault="00000000" w:rsidRPr="00000000" w14:paraId="000002F6">
      <w:pPr>
        <w:pStyle w:val="Heading3"/>
        <w:keepNext w:val="0"/>
        <w:keepLines w:val="0"/>
        <w:spacing w:before="280" w:lineRule="auto"/>
        <w:jc w:val="both"/>
        <w:rPr>
          <w:rFonts w:ascii="Century Schoolbook" w:cs="Century Schoolbook" w:eastAsia="Century Schoolbook" w:hAnsi="Century Schoolbook"/>
          <w:b w:val="1"/>
          <w:color w:val="000000"/>
        </w:rPr>
      </w:pPr>
      <w:bookmarkStart w:colFirst="0" w:colLast="0" w:name="_gtr4v6ax8kko" w:id="32"/>
      <w:bookmarkEnd w:id="32"/>
      <w:r w:rsidDel="00000000" w:rsidR="00000000" w:rsidRPr="00000000">
        <w:rPr>
          <w:rFonts w:ascii="Century Schoolbook" w:cs="Century Schoolbook" w:eastAsia="Century Schoolbook" w:hAnsi="Century Schoolbook"/>
          <w:b w:val="1"/>
          <w:color w:val="000000"/>
          <w:rtl w:val="0"/>
        </w:rPr>
        <w:t xml:space="preserve">S</w:t>
      </w:r>
      <w:r w:rsidDel="00000000" w:rsidR="00000000" w:rsidRPr="00000000">
        <w:rPr>
          <w:rFonts w:ascii="Century Schoolbook" w:cs="Century Schoolbook" w:eastAsia="Century Schoolbook" w:hAnsi="Century Schoolbook"/>
          <w:b w:val="1"/>
          <w:color w:val="000000"/>
          <w:rtl w:val="0"/>
        </w:rPr>
        <w:t xml:space="preserve">ection 6: Privacy Training Completion</w:t>
      </w:r>
    </w:p>
    <w:p w:rsidR="00000000" w:rsidDel="00000000" w:rsidP="00000000" w:rsidRDefault="00000000" w:rsidRPr="00000000" w14:paraId="000002F7">
      <w:pPr>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Fulfills requirement of Subsection 63A-19-401.3(1)(f):</w:t>
      </w:r>
    </w:p>
    <w:p w:rsidR="00000000" w:rsidDel="00000000" w:rsidP="00000000" w:rsidRDefault="00000000" w:rsidRPr="00000000" w14:paraId="000002F8">
      <w:pPr>
        <w:jc w:val="both"/>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2F9">
      <w:pPr>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highlight w:val="white"/>
          <w:rtl w:val="0"/>
        </w:rPr>
        <w:t xml:space="preserve">The chief administrative officer of each governmental entity shall prepare a report that includes: </w:t>
      </w:r>
      <w:r w:rsidDel="00000000" w:rsidR="00000000" w:rsidRPr="00000000">
        <w:rPr>
          <w:rFonts w:ascii="Century Schoolbook" w:cs="Century Schoolbook" w:eastAsia="Century Schoolbook" w:hAnsi="Century Schoolbook"/>
          <w:b w:val="1"/>
          <w:sz w:val="28"/>
          <w:szCs w:val="28"/>
          <w:highlight w:val="white"/>
          <w:rtl w:val="0"/>
        </w:rPr>
        <w:t xml:space="preserve">the percentage of the governmental entity's employees that have fulfilled the data privacy training requirements described in Section </w:t>
      </w:r>
      <w:hyperlink r:id="rId15">
        <w:r w:rsidDel="00000000" w:rsidR="00000000" w:rsidRPr="00000000">
          <w:rPr>
            <w:rFonts w:ascii="Century Schoolbook" w:cs="Century Schoolbook" w:eastAsia="Century Schoolbook" w:hAnsi="Century Schoolbook"/>
            <w:b w:val="1"/>
            <w:color w:val="184477"/>
            <w:sz w:val="28"/>
            <w:szCs w:val="28"/>
            <w:highlight w:val="white"/>
            <w:rtl w:val="0"/>
          </w:rPr>
          <w:t xml:space="preserve">63A-19-401.2</w:t>
        </w:r>
      </w:hyperlink>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tl w:val="0"/>
        </w:rPr>
      </w:r>
    </w:p>
    <w:p w:rsidR="00000000" w:rsidDel="00000000" w:rsidP="00000000" w:rsidRDefault="00000000" w:rsidRPr="00000000" w14:paraId="000002FA">
      <w:pPr>
        <w:spacing w:after="240" w:before="24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What percentage of your entity’s employees have completed the required privacy training requirements described in Section 63A-19-401.2?</w:t>
      </w:r>
    </w:p>
    <w:tbl>
      <w:tblPr>
        <w:tblStyle w:val="Table1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1"/>
                <w:sz w:val="28"/>
                <w:szCs w:val="28"/>
              </w:rPr>
            </w:pPr>
            <w:r w:rsidDel="00000000" w:rsidR="00000000" w:rsidRPr="00000000">
              <w:rPr>
                <w:rFonts w:ascii="Century Schoolbook" w:cs="Century Schoolbook" w:eastAsia="Century Schoolbook" w:hAnsi="Century Schoolbook"/>
                <w:b w:val="1"/>
                <w:i w:val="1"/>
                <w:sz w:val="28"/>
                <w:szCs w:val="28"/>
                <w:rtl w:val="0"/>
              </w:rPr>
              <w:t xml:space="preserve">Enter % </w:t>
            </w:r>
          </w:p>
        </w:tc>
      </w:tr>
    </w:tbl>
    <w:p w:rsidR="00000000" w:rsidDel="00000000" w:rsidP="00000000" w:rsidRDefault="00000000" w:rsidRPr="00000000" w14:paraId="000002FC">
      <w:pPr>
        <w:rPr>
          <w:rFonts w:ascii="Century Schoolbook" w:cs="Century Schoolbook" w:eastAsia="Century Schoolbook" w:hAnsi="Century Schoolbook"/>
          <w:i w:val="1"/>
        </w:rPr>
      </w:pPr>
      <w:r w:rsidDel="00000000" w:rsidR="00000000" w:rsidRPr="00000000">
        <w:rPr>
          <w:rtl w:val="0"/>
        </w:rPr>
      </w:r>
    </w:p>
    <w:p w:rsidR="00000000" w:rsidDel="00000000" w:rsidP="00000000" w:rsidRDefault="00000000" w:rsidRPr="00000000" w14:paraId="000002FD">
      <w:pPr>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Section 7: Non-Compliant Processing Activities (Must be completed by Dec 31, 2027)</w:t>
      </w:r>
    </w:p>
    <w:p w:rsidR="00000000" w:rsidDel="00000000" w:rsidP="00000000" w:rsidRDefault="00000000" w:rsidRPr="00000000" w14:paraId="000002FE">
      <w:pPr>
        <w:spacing w:after="240" w:before="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Fulfills requirement of Subsections 63A-19-401(2)(a)(iv)(D) and 63A-19-401.3(1)(g):</w:t>
      </w:r>
    </w:p>
    <w:p w:rsidR="00000000" w:rsidDel="00000000" w:rsidP="00000000" w:rsidRDefault="00000000" w:rsidRPr="00000000" w14:paraId="000002FF">
      <w:pPr>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highlight w:val="white"/>
          <w:rtl w:val="0"/>
        </w:rPr>
        <w:t xml:space="preserve">The chief administrative officer of each governmental entity shall prepare a report that includes:</w:t>
      </w:r>
      <w:r w:rsidDel="00000000" w:rsidR="00000000" w:rsidRPr="00000000">
        <w:rPr>
          <w:rFonts w:ascii="Century Schoolbook" w:cs="Century Schoolbook" w:eastAsia="Century Schoolbook" w:hAnsi="Century Schoolbook"/>
          <w:b w:val="1"/>
          <w:sz w:val="28"/>
          <w:szCs w:val="28"/>
          <w:highlight w:val="white"/>
          <w:rtl w:val="0"/>
        </w:rPr>
        <w:t xml:space="preserve"> a description of any non-compliant processing activities identified under Subsection </w:t>
      </w:r>
      <w:hyperlink r:id="rId16">
        <w:r w:rsidDel="00000000" w:rsidR="00000000" w:rsidRPr="00000000">
          <w:rPr>
            <w:rFonts w:ascii="Century Schoolbook" w:cs="Century Schoolbook" w:eastAsia="Century Schoolbook" w:hAnsi="Century Schoolbook"/>
            <w:b w:val="1"/>
            <w:color w:val="184477"/>
            <w:sz w:val="28"/>
            <w:szCs w:val="28"/>
            <w:highlight w:val="white"/>
            <w:rtl w:val="0"/>
          </w:rPr>
          <w:t xml:space="preserve">63A-19-401(2)(a)(iv)</w:t>
        </w:r>
      </w:hyperlink>
      <w:r w:rsidDel="00000000" w:rsidR="00000000" w:rsidRPr="00000000">
        <w:rPr>
          <w:rFonts w:ascii="Century Schoolbook" w:cs="Century Schoolbook" w:eastAsia="Century Schoolbook" w:hAnsi="Century Schoolbook"/>
          <w:b w:val="1"/>
          <w:sz w:val="28"/>
          <w:szCs w:val="28"/>
          <w:highlight w:val="white"/>
          <w:rtl w:val="0"/>
        </w:rPr>
        <w:t xml:space="preserve"> and the governmental entity's strategy for bringing those activities into compliance with Part 4 of the Government Data Privacy Act.</w:t>
      </w:r>
      <w:r w:rsidDel="00000000" w:rsidR="00000000" w:rsidRPr="00000000">
        <w:rPr>
          <w:rtl w:val="0"/>
        </w:rPr>
      </w:r>
    </w:p>
    <w:p w:rsidR="00000000" w:rsidDel="00000000" w:rsidP="00000000" w:rsidRDefault="00000000" w:rsidRPr="00000000" w14:paraId="00000300">
      <w:pPr>
        <w:jc w:val="both"/>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301">
      <w:pPr>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Have any non-compliant processing activities been identified pursuant to Utah Code § 63A-19-401(2)(a)(iv)?</w:t>
      </w:r>
    </w:p>
    <w:p w:rsidR="00000000" w:rsidDel="00000000" w:rsidP="00000000" w:rsidRDefault="00000000" w:rsidRPr="00000000" w14:paraId="00000302">
      <w:pPr>
        <w:rPr>
          <w:rFonts w:ascii="Century Schoolbook" w:cs="Century Schoolbook" w:eastAsia="Century Schoolbook" w:hAnsi="Century Schoolbook"/>
          <w:i w:val="1"/>
          <w:sz w:val="28"/>
          <w:szCs w:val="28"/>
        </w:rPr>
      </w:pPr>
      <w:r w:rsidDel="00000000" w:rsidR="00000000" w:rsidRPr="00000000">
        <w:rPr>
          <w:rtl w:val="0"/>
        </w:rPr>
      </w:r>
    </w:p>
    <w:p w:rsidR="00000000" w:rsidDel="00000000" w:rsidP="00000000" w:rsidRDefault="00000000" w:rsidRPr="00000000" w14:paraId="00000303">
      <w:pPr>
        <w:numPr>
          <w:ilvl w:val="0"/>
          <w:numId w:val="43"/>
        </w:numPr>
        <w:ind w:left="720" w:hanging="360"/>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Yes</w:t>
      </w:r>
    </w:p>
    <w:p w:rsidR="00000000" w:rsidDel="00000000" w:rsidP="00000000" w:rsidRDefault="00000000" w:rsidRPr="00000000" w14:paraId="00000304">
      <w:pPr>
        <w:numPr>
          <w:ilvl w:val="0"/>
          <w:numId w:val="43"/>
        </w:numPr>
        <w:ind w:left="720" w:hanging="360"/>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No</w:t>
      </w:r>
    </w:p>
    <w:p w:rsidR="00000000" w:rsidDel="00000000" w:rsidP="00000000" w:rsidRDefault="00000000" w:rsidRPr="00000000" w14:paraId="00000305">
      <w:pPr>
        <w:ind w:left="0" w:firstLine="0"/>
        <w:rPr>
          <w:rFonts w:ascii="Century Schoolbook" w:cs="Century Schoolbook" w:eastAsia="Century Schoolbook" w:hAnsi="Century Schoolbook"/>
          <w:i w:val="1"/>
          <w:sz w:val="28"/>
          <w:szCs w:val="28"/>
        </w:rPr>
      </w:pPr>
      <w:r w:rsidDel="00000000" w:rsidR="00000000" w:rsidRPr="00000000">
        <w:rPr>
          <w:rtl w:val="0"/>
        </w:rPr>
      </w:r>
    </w:p>
    <w:p w:rsidR="00000000" w:rsidDel="00000000" w:rsidP="00000000" w:rsidRDefault="00000000" w:rsidRPr="00000000" w14:paraId="00000306">
      <w:pPr>
        <w:ind w:left="0" w:firstLine="0"/>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If yes, provide details:</w:t>
      </w:r>
    </w:p>
    <w:p w:rsidR="00000000" w:rsidDel="00000000" w:rsidP="00000000" w:rsidRDefault="00000000" w:rsidRPr="00000000" w14:paraId="00000307">
      <w:pPr>
        <w:ind w:left="0" w:firstLine="0"/>
        <w:rPr>
          <w:rFonts w:ascii="Century Schoolbook" w:cs="Century Schoolbook" w:eastAsia="Century Schoolbook" w:hAnsi="Century Schoolbook"/>
          <w:i w:val="1"/>
          <w:sz w:val="28"/>
          <w:szCs w:val="28"/>
        </w:rPr>
      </w:pPr>
      <w:r w:rsidDel="00000000" w:rsidR="00000000" w:rsidRPr="00000000">
        <w:rPr>
          <w:rtl w:val="0"/>
        </w:rPr>
      </w:r>
    </w:p>
    <w:tbl>
      <w:tblPr>
        <w:tblStyle w:val="Table1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1"/>
                <w:sz w:val="28"/>
                <w:szCs w:val="28"/>
              </w:rPr>
            </w:pPr>
            <w:r w:rsidDel="00000000" w:rsidR="00000000" w:rsidRPr="00000000">
              <w:rPr>
                <w:rFonts w:ascii="Century Schoolbook" w:cs="Century Schoolbook" w:eastAsia="Century Schoolbook" w:hAnsi="Century Schoolbook"/>
                <w:b w:val="1"/>
                <w:i w:val="1"/>
                <w:sz w:val="28"/>
                <w:szCs w:val="28"/>
                <w:rtl w:val="0"/>
              </w:rPr>
              <w:t xml:space="preserve">Processing Activity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1"/>
                <w:sz w:val="28"/>
                <w:szCs w:val="28"/>
              </w:rPr>
            </w:pPr>
            <w:r w:rsidDel="00000000" w:rsidR="00000000" w:rsidRPr="00000000">
              <w:rPr>
                <w:rFonts w:ascii="Century Schoolbook" w:cs="Century Schoolbook" w:eastAsia="Century Schoolbook" w:hAnsi="Century Schoolbook"/>
                <w:b w:val="1"/>
                <w:i w:val="1"/>
                <w:sz w:val="28"/>
                <w:szCs w:val="28"/>
                <w:rtl w:val="0"/>
              </w:rPr>
              <w:t xml:space="preserve">Processing Activity </w:t>
            </w:r>
            <w:r w:rsidDel="00000000" w:rsidR="00000000" w:rsidRPr="00000000">
              <w:rPr>
                <w:rFonts w:ascii="Century Schoolbook" w:cs="Century Schoolbook" w:eastAsia="Century Schoolbook" w:hAnsi="Century Schoolbook"/>
                <w:b w:val="1"/>
                <w:i w:val="1"/>
                <w:sz w:val="28"/>
                <w:szCs w:val="28"/>
                <w:rtl w:val="0"/>
              </w:rPr>
              <w:t xml:space="preserve">Type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1"/>
                <w:sz w:val="28"/>
                <w:szCs w:val="28"/>
              </w:rPr>
            </w:pPr>
            <w:r w:rsidDel="00000000" w:rsidR="00000000" w:rsidRPr="00000000">
              <w:rPr>
                <w:rFonts w:ascii="Century Schoolbook" w:cs="Century Schoolbook" w:eastAsia="Century Schoolbook" w:hAnsi="Century Schoolbook"/>
                <w:b w:val="1"/>
                <w:i w:val="1"/>
                <w:sz w:val="28"/>
                <w:szCs w:val="28"/>
                <w:rtl w:val="0"/>
              </w:rPr>
              <w:t xml:space="preserve">Issues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1"/>
                <w:sz w:val="28"/>
                <w:szCs w:val="28"/>
              </w:rPr>
            </w:pPr>
            <w:r w:rsidDel="00000000" w:rsidR="00000000" w:rsidRPr="00000000">
              <w:rPr>
                <w:rFonts w:ascii="Century Schoolbook" w:cs="Century Schoolbook" w:eastAsia="Century Schoolbook" w:hAnsi="Century Schoolbook"/>
                <w:b w:val="1"/>
                <w:i w:val="1"/>
                <w:sz w:val="28"/>
                <w:szCs w:val="28"/>
                <w:rtl w:val="0"/>
              </w:rPr>
              <w:t xml:space="preserve">Strategies for Compliance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1"/>
                <w:sz w:val="28"/>
                <w:szCs w:val="28"/>
              </w:rPr>
            </w:pPr>
            <w:r w:rsidDel="00000000" w:rsidR="00000000" w:rsidRPr="00000000">
              <w:rPr>
                <w:rFonts w:ascii="Century Schoolbook" w:cs="Century Schoolbook" w:eastAsia="Century Schoolbook" w:hAnsi="Century Schoolbook"/>
                <w:b w:val="1"/>
                <w:i w:val="1"/>
                <w:sz w:val="28"/>
                <w:szCs w:val="28"/>
                <w:rtl w:val="0"/>
              </w:rPr>
              <w:t xml:space="preserve">Estimated Completion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i w:val="1"/>
                <w:sz w:val="28"/>
                <w:szCs w:val="28"/>
              </w:rPr>
            </w:pPr>
            <w:r w:rsidDel="00000000" w:rsidR="00000000" w:rsidRPr="00000000">
              <w:rPr>
                <w:rtl w:val="0"/>
              </w:rPr>
            </w:r>
          </w:p>
        </w:tc>
      </w:tr>
    </w:tbl>
    <w:p w:rsidR="00000000" w:rsidDel="00000000" w:rsidP="00000000" w:rsidRDefault="00000000" w:rsidRPr="00000000" w14:paraId="0000031C">
      <w:pPr>
        <w:ind w:left="0" w:firstLine="0"/>
        <w:rPr>
          <w:rFonts w:ascii="Century Schoolbook" w:cs="Century Schoolbook" w:eastAsia="Century Schoolbook" w:hAnsi="Century Schoolbook"/>
          <w:i w:val="1"/>
        </w:rPr>
      </w:pPr>
      <w:r w:rsidDel="00000000" w:rsidR="00000000" w:rsidRPr="00000000">
        <w:rPr>
          <w:rtl w:val="0"/>
        </w:rPr>
      </w:r>
    </w:p>
    <w:p w:rsidR="00000000" w:rsidDel="00000000" w:rsidP="00000000" w:rsidRDefault="00000000" w:rsidRPr="00000000" w14:paraId="0000031D">
      <w:pPr>
        <w:pStyle w:val="Heading3"/>
        <w:keepNext w:val="0"/>
        <w:keepLines w:val="0"/>
        <w:spacing w:before="280" w:lineRule="auto"/>
        <w:rPr>
          <w:rFonts w:ascii="Century Schoolbook" w:cs="Century Schoolbook" w:eastAsia="Century Schoolbook" w:hAnsi="Century Schoolbook"/>
          <w:b w:val="1"/>
          <w:color w:val="000000"/>
        </w:rPr>
      </w:pPr>
      <w:bookmarkStart w:colFirst="0" w:colLast="0" w:name="_uzi9o0jzudu5" w:id="33"/>
      <w:bookmarkEnd w:id="33"/>
      <w:r w:rsidDel="00000000" w:rsidR="00000000" w:rsidRPr="00000000">
        <w:rPr>
          <w:rFonts w:ascii="Century Schoolbook" w:cs="Century Schoolbook" w:eastAsia="Century Schoolbook" w:hAnsi="Century Schoolbook"/>
          <w:b w:val="1"/>
          <w:color w:val="000000"/>
          <w:rtl w:val="0"/>
        </w:rPr>
        <w:t xml:space="preserve">Certification</w:t>
      </w:r>
    </w:p>
    <w:p w:rsidR="00000000" w:rsidDel="00000000" w:rsidP="00000000" w:rsidRDefault="00000000" w:rsidRPr="00000000" w14:paraId="0000031E">
      <w:pPr>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Certification must be completed by the governmental entity’s chief administrative officer. </w:t>
      </w:r>
      <w:r w:rsidDel="00000000" w:rsidR="00000000" w:rsidRPr="00000000">
        <w:rPr>
          <w:rtl w:val="0"/>
        </w:rPr>
      </w:r>
    </w:p>
    <w:p w:rsidR="00000000" w:rsidDel="00000000" w:rsidP="00000000" w:rsidRDefault="00000000" w:rsidRPr="00000000" w14:paraId="0000031F">
      <w:pPr>
        <w:spacing w:after="240" w:before="240" w:lineRule="auto"/>
        <w:ind w:firstLine="720"/>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I, the undersigned, certify that the information provided in this report is accurate to the best of my knowledge.</w:t>
      </w:r>
    </w:p>
    <w:p w:rsidR="00000000" w:rsidDel="00000000" w:rsidP="00000000" w:rsidRDefault="00000000" w:rsidRPr="00000000" w14:paraId="00000320">
      <w:pPr>
        <w:spacing w:after="0" w:before="200" w:line="36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sz w:val="28"/>
          <w:szCs w:val="28"/>
          <w:rtl w:val="0"/>
        </w:rPr>
        <w:t xml:space="preserve">Name: </w:t>
      </w:r>
      <w:r w:rsidDel="00000000" w:rsidR="00000000" w:rsidRPr="00000000">
        <w:rPr>
          <w:rFonts w:ascii="Century Schoolbook" w:cs="Century Schoolbook" w:eastAsia="Century Schoolbook" w:hAnsi="Century Schoolbook"/>
          <w:sz w:val="28"/>
          <w:szCs w:val="28"/>
          <w:rtl w:val="0"/>
        </w:rPr>
        <w:t xml:space="preserve">____________________________________________________________</w:t>
      </w:r>
    </w:p>
    <w:p w:rsidR="00000000" w:rsidDel="00000000" w:rsidP="00000000" w:rsidRDefault="00000000" w:rsidRPr="00000000" w14:paraId="00000321">
      <w:pPr>
        <w:spacing w:after="0" w:before="0" w:line="360" w:lineRule="auto"/>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322">
      <w:pPr>
        <w:spacing w:after="0" w:before="0" w:line="36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sz w:val="28"/>
          <w:szCs w:val="28"/>
          <w:rtl w:val="0"/>
        </w:rPr>
        <w:t xml:space="preserve">Signature:</w:t>
      </w:r>
      <w:r w:rsidDel="00000000" w:rsidR="00000000" w:rsidRPr="00000000">
        <w:rPr>
          <w:rFonts w:ascii="Century Schoolbook" w:cs="Century Schoolbook" w:eastAsia="Century Schoolbook" w:hAnsi="Century Schoolbook"/>
          <w:sz w:val="28"/>
          <w:szCs w:val="28"/>
          <w:rtl w:val="0"/>
        </w:rPr>
        <w:t xml:space="preserve"> ________________________________________________________</w:t>
      </w:r>
    </w:p>
    <w:p w:rsidR="00000000" w:rsidDel="00000000" w:rsidP="00000000" w:rsidRDefault="00000000" w:rsidRPr="00000000" w14:paraId="00000323">
      <w:pPr>
        <w:spacing w:after="0" w:before="0" w:line="36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br w:type="textWrapping"/>
      </w:r>
      <w:r w:rsidDel="00000000" w:rsidR="00000000" w:rsidRPr="00000000">
        <w:rPr>
          <w:rFonts w:ascii="Century Schoolbook" w:cs="Century Schoolbook" w:eastAsia="Century Schoolbook" w:hAnsi="Century Schoolbook"/>
          <w:b w:val="1"/>
          <w:sz w:val="28"/>
          <w:szCs w:val="28"/>
          <w:rtl w:val="0"/>
        </w:rPr>
        <w:t xml:space="preserve">Date:</w:t>
      </w:r>
      <w:r w:rsidDel="00000000" w:rsidR="00000000" w:rsidRPr="00000000">
        <w:rPr>
          <w:rFonts w:ascii="Century Schoolbook" w:cs="Century Schoolbook" w:eastAsia="Century Schoolbook" w:hAnsi="Century Schoolbook"/>
          <w:sz w:val="28"/>
          <w:szCs w:val="28"/>
          <w:rtl w:val="0"/>
        </w:rPr>
        <w:t xml:space="preserve"> ______________________________________________________________</w:t>
      </w:r>
    </w:p>
    <w:p w:rsidR="00000000" w:rsidDel="00000000" w:rsidP="00000000" w:rsidRDefault="00000000" w:rsidRPr="00000000" w14:paraId="00000324">
      <w:pPr>
        <w:spacing w:after="0" w:before="0" w:line="360" w:lineRule="auto"/>
        <w:jc w:val="left"/>
        <w:rPr>
          <w:rFonts w:ascii="Century Schoolbook" w:cs="Century Schoolbook" w:eastAsia="Century Schoolbook" w:hAnsi="Century Schoolbook"/>
          <w:sz w:val="28"/>
          <w:szCs w:val="28"/>
        </w:rPr>
      </w:pPr>
      <w:r w:rsidDel="00000000" w:rsidR="00000000" w:rsidRPr="00000000">
        <w:rPr>
          <w:rtl w:val="0"/>
        </w:rPr>
      </w:r>
    </w:p>
    <w:sectPr>
      <w:headerReference r:id="rId17" w:type="default"/>
      <w:footerReference r:id="rId1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5">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6">
    <w:pPr>
      <w:jc w:val="right"/>
      <w:rPr/>
    </w:pPr>
    <w:r w:rsidDel="00000000" w:rsidR="00000000" w:rsidRPr="00000000">
      <w:rPr>
        <w:rtl w:val="0"/>
      </w:rPr>
      <w:t xml:space="preserve">V1.0_2025.08.01</w:t>
    </w:r>
    <w:r w:rsidDel="00000000" w:rsidR="00000000" w:rsidRPr="00000000">
      <w:rPr/>
      <w:pict>
        <v:shape id="PowerPlusWaterMarkObject1" style="position:absolute;width:492.0816241719957pt;height:169.7703230186126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e.utah.gov/xcode/Title63A/Chapter19/63A-19-S101.html?v=C63A-19-S101_2025032720250507" TargetMode="External"/><Relationship Id="rId10" Type="http://schemas.openxmlformats.org/officeDocument/2006/relationships/hyperlink" Target="https://le.utah.gov/xcode/Title63A/Chapter19/63A-19-S101.html?v=C63A-19-S101_2025032720250507" TargetMode="External"/><Relationship Id="rId13" Type="http://schemas.openxmlformats.org/officeDocument/2006/relationships/hyperlink" Target="https://le.utah.gov/xcode/Title63A/Chapter12/63A-12-S100.5.html?v=C63A-12-S100.5_2023050320230503" TargetMode="External"/><Relationship Id="rId12" Type="http://schemas.openxmlformats.org/officeDocument/2006/relationships/hyperlink" Target="https://le.utah.gov/xcode/Title63A/Chapter19/63A-19-S101.html?v=C63A-19-S101_202503272025050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utah.gov/xcode/Title63A/Chapter19/63A-19-S101.html?v=C63A-19-S101_2025032720250507" TargetMode="External"/><Relationship Id="rId15" Type="http://schemas.openxmlformats.org/officeDocument/2006/relationships/hyperlink" Target="https://le.utah.gov/xcode/Title63A/Chapter19/63A-19-S401.2.html?v=C63A-19-S401.2_2025032720250507" TargetMode="External"/><Relationship Id="rId14" Type="http://schemas.openxmlformats.org/officeDocument/2006/relationships/hyperlink" Target="http://privacy.utah.gov" TargetMode="External"/><Relationship Id="rId17" Type="http://schemas.openxmlformats.org/officeDocument/2006/relationships/header" Target="header1.xml"/><Relationship Id="rId16" Type="http://schemas.openxmlformats.org/officeDocument/2006/relationships/hyperlink" Target="https://le.utah.gov/xcode/Title63A/Chapter19/63A-19-S401.html?v=C63A-19-S401_2025032720250507#63A-19-401(2)(a)(iv)" TargetMode="External"/><Relationship Id="rId5" Type="http://schemas.openxmlformats.org/officeDocument/2006/relationships/styles" Target="styles.xml"/><Relationship Id="rId6" Type="http://schemas.openxmlformats.org/officeDocument/2006/relationships/hyperlink" Target="https://le.utah.gov/xcode/Title63G/Chapter2/63G-2-S103.html?v=C63G-2-S103_2025050720250507" TargetMode="External"/><Relationship Id="rId18" Type="http://schemas.openxmlformats.org/officeDocument/2006/relationships/footer" Target="footer1.xml"/><Relationship Id="rId7" Type="http://schemas.openxmlformats.org/officeDocument/2006/relationships/hyperlink" Target="https://le.utah.gov/xcode/Title63A/Chapter19/63A-19-S101.html?v=C63A-19-S101_2025032720250507" TargetMode="External"/><Relationship Id="rId8" Type="http://schemas.openxmlformats.org/officeDocument/2006/relationships/hyperlink" Target="https://le.utah.gov/xcode/Title63A/Chapter19/63A-19-S101.html?v=C63A-19-S101_202503272025050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